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</w:pPr>
      <w:r>
        <w:rPr>
          <w:rtl w:val="0"/>
          <w:lang w:val="de-DE"/>
        </w:rPr>
        <w:t>Vielfalt hilft den Bienen!</w:t>
      </w:r>
    </w:p>
    <w:p>
      <w:pPr>
        <w:pStyle w:val="Standard"/>
      </w:pPr>
      <w:r>
        <w:rPr>
          <w:rtl w:val="0"/>
          <w:lang w:val="de-DE"/>
        </w:rPr>
        <w:t>Auf den Fl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chen rund um die Bienenweide wachsen verschiedene Trachtpflanzen. Unscheinbar, jedoch sehr wichtig 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r die Bienen, sind dabei unsere Kleesorten. Sie bieten ein reichhaltiges Angebot an Nektar. Der Klee geh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>rt zur Familie der H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lsengew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chse oder Leguminosen - das ist das zweitgr</w:t>
      </w:r>
      <w:r>
        <w:rPr>
          <w:rtl w:val="0"/>
          <w:lang w:val="de-DE"/>
        </w:rPr>
        <w:t>öß</w:t>
      </w:r>
      <w:r>
        <w:rPr>
          <w:rtl w:val="0"/>
          <w:lang w:val="de-DE"/>
        </w:rPr>
        <w:t>te</w:t>
      </w:r>
      <w:r>
        <w:rPr>
          <w:rtl w:val="0"/>
        </w:rPr>
        <w:t xml:space="preserve"> </w:t>
      </w:r>
      <w:r>
        <w:rPr>
          <w:rtl w:val="0"/>
          <w:lang w:val="de-DE"/>
        </w:rPr>
        <w:t>Pflanzensystem der Erde und nicht nur 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r die Honiggewinnung von gro</w:t>
      </w:r>
      <w:r>
        <w:rPr>
          <w:rtl w:val="0"/>
          <w:lang w:val="de-DE"/>
        </w:rPr>
        <w:t>ß</w:t>
      </w:r>
      <w:r>
        <w:rPr>
          <w:rtl w:val="0"/>
          <w:lang w:val="de-DE"/>
        </w:rPr>
        <w:t xml:space="preserve">er Bedeutung. </w:t>
      </w:r>
    </w:p>
    <w:p>
      <w:pPr>
        <w:pStyle w:val="Standard"/>
      </w:pPr>
      <w:r>
        <w:rPr>
          <w:rtl w:val="0"/>
          <w:lang w:val="de-DE"/>
        </w:rPr>
        <w:t xml:space="preserve">Vom Klee sind 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brigens mehr als 300 Arten bekannt! H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ttet Ihr das gewusst?</w:t>
      </w:r>
    </w:p>
    <w:p>
      <w:pPr>
        <w:pStyle w:val="Standard"/>
      </w:pPr>
      <w:r>
        <w:rPr>
          <w:rtl w:val="0"/>
          <w:lang w:val="de-DE"/>
        </w:rPr>
        <w:t>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r unsere Bienen ist der Klee eine wertvolle Tracht. Der Klee ist bei uns in allen Honigen enthalten. Kleehonig zeichnet sich durch seinen typischen aromatisch-milden Geschmack und seine helle Farbe aus. Trotz seiner Unscheinbarkeit und Allt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 xml:space="preserve">glichkeit ist gerade Klee eine der bedeutendsten Bienenweidepflanzen und verdient unsere vollste Aufmerksamkeit. </w:t>
      </w:r>
    </w:p>
    <w:p>
      <w:pPr>
        <w:pStyle w:val="Standard"/>
      </w:pPr>
    </w:p>
    <w:p>
      <w:pPr>
        <w:pStyle w:val="Standard"/>
      </w:pPr>
      <w:r>
        <w:rPr>
          <w:rtl w:val="0"/>
        </w:rPr>
        <w:t>Rozmanitost pom</w:t>
      </w:r>
      <w:r>
        <w:rPr>
          <w:rtl w:val="0"/>
        </w:rPr>
        <w:t>á</w:t>
      </w:r>
      <w:r>
        <w:rPr>
          <w:rtl w:val="0"/>
        </w:rPr>
        <w:t>h</w:t>
      </w:r>
      <w:r>
        <w:rPr>
          <w:rtl w:val="0"/>
        </w:rPr>
        <w:t xml:space="preserve">á </w:t>
      </w:r>
      <w:r>
        <w:rPr>
          <w:rtl w:val="0"/>
        </w:rPr>
        <w:t>v</w:t>
      </w:r>
      <w:r>
        <w:rPr>
          <w:rtl w:val="0"/>
        </w:rPr>
        <w:t>č</w:t>
      </w:r>
      <w:r>
        <w:rPr>
          <w:rtl w:val="0"/>
        </w:rPr>
        <w:t>el</w:t>
      </w:r>
      <w:r>
        <w:rPr>
          <w:rtl w:val="0"/>
        </w:rPr>
        <w:t>á</w:t>
      </w:r>
      <w:r>
        <w:rPr>
          <w:rtl w:val="0"/>
        </w:rPr>
        <w:t>m</w:t>
      </w:r>
    </w:p>
    <w:p>
      <w:pPr>
        <w:pStyle w:val="Standard"/>
      </w:pPr>
      <w:r>
        <w:rPr>
          <w:rtl w:val="0"/>
        </w:rPr>
        <w:t>Na ploch</w:t>
      </w:r>
      <w:r>
        <w:rPr>
          <w:rtl w:val="0"/>
        </w:rPr>
        <w:t>á</w:t>
      </w:r>
      <w:r>
        <w:rPr>
          <w:rtl w:val="0"/>
        </w:rPr>
        <w:t>ch v doletu v</w:t>
      </w:r>
      <w:r>
        <w:rPr>
          <w:rtl w:val="0"/>
        </w:rPr>
        <w:t>č</w:t>
      </w:r>
      <w:r>
        <w:rPr>
          <w:rtl w:val="0"/>
        </w:rPr>
        <w:t>el rostou nejr</w:t>
      </w:r>
      <w:r>
        <w:rPr>
          <w:rtl w:val="0"/>
        </w:rPr>
        <w:t>ů</w:t>
      </w:r>
      <w:r>
        <w:rPr>
          <w:rtl w:val="0"/>
        </w:rPr>
        <w:t>zn</w:t>
      </w:r>
      <w:r>
        <w:rPr>
          <w:rtl w:val="0"/>
        </w:rPr>
        <w:t>ě</w:t>
      </w:r>
      <w:r>
        <w:rPr>
          <w:rtl w:val="0"/>
        </w:rPr>
        <w:t>j</w:t>
      </w:r>
      <w:r>
        <w:rPr>
          <w:rtl w:val="0"/>
        </w:rPr>
        <w:t xml:space="preserve">í </w:t>
      </w:r>
      <w:r>
        <w:rPr>
          <w:rtl w:val="0"/>
        </w:rPr>
        <w:t>medonosn</w:t>
      </w:r>
      <w:r>
        <w:rPr>
          <w:rtl w:val="0"/>
        </w:rPr>
        <w:t xml:space="preserve">é </w:t>
      </w:r>
      <w:r>
        <w:rPr>
          <w:rtl w:val="0"/>
        </w:rPr>
        <w:t>rostliny. Nen</w:t>
      </w:r>
      <w:r>
        <w:rPr>
          <w:rtl w:val="0"/>
        </w:rPr>
        <w:t>á</w:t>
      </w:r>
      <w:r>
        <w:rPr>
          <w:rtl w:val="0"/>
        </w:rPr>
        <w:t>padn</w:t>
      </w:r>
      <w:r>
        <w:rPr>
          <w:rtl w:val="0"/>
        </w:rPr>
        <w:t>é</w:t>
      </w:r>
      <w:r>
        <w:rPr>
          <w:rtl w:val="0"/>
        </w:rPr>
        <w:t>, ale p</w:t>
      </w:r>
      <w:r>
        <w:rPr>
          <w:rtl w:val="0"/>
        </w:rPr>
        <w:t>ř</w:t>
      </w:r>
      <w:r>
        <w:rPr>
          <w:rtl w:val="0"/>
        </w:rPr>
        <w:t>esto velmi d</w:t>
      </w:r>
      <w:r>
        <w:rPr>
          <w:rtl w:val="0"/>
        </w:rPr>
        <w:t>ů</w:t>
      </w:r>
      <w:r>
        <w:rPr>
          <w:rtl w:val="0"/>
        </w:rPr>
        <w:t>le</w:t>
      </w:r>
      <w:r>
        <w:rPr>
          <w:rtl w:val="0"/>
        </w:rPr>
        <w:t>ž</w:t>
      </w:r>
      <w:r>
        <w:rPr>
          <w:rtl w:val="0"/>
        </w:rPr>
        <w:t>it</w:t>
      </w:r>
      <w:r>
        <w:rPr>
          <w:rtl w:val="0"/>
        </w:rPr>
        <w:t xml:space="preserve">é  </w:t>
      </w:r>
      <w:r>
        <w:rPr>
          <w:rtl w:val="0"/>
        </w:rPr>
        <w:t>pro v</w:t>
      </w:r>
      <w:r>
        <w:rPr>
          <w:rtl w:val="0"/>
        </w:rPr>
        <w:t>č</w:t>
      </w:r>
      <w:r>
        <w:rPr>
          <w:rtl w:val="0"/>
        </w:rPr>
        <w:t>ely jsou r</w:t>
      </w:r>
      <w:r>
        <w:rPr>
          <w:rtl w:val="0"/>
        </w:rPr>
        <w:t>ů</w:t>
      </w:r>
      <w:r>
        <w:rPr>
          <w:rtl w:val="0"/>
        </w:rPr>
        <w:t>zn</w:t>
      </w:r>
      <w:r>
        <w:rPr>
          <w:rtl w:val="0"/>
        </w:rPr>
        <w:t xml:space="preserve">é </w:t>
      </w:r>
      <w:r>
        <w:rPr>
          <w:rtl w:val="0"/>
        </w:rPr>
        <w:t>jeteloviny. Ty poskytuj</w:t>
      </w:r>
      <w:r>
        <w:rPr>
          <w:rtl w:val="0"/>
        </w:rPr>
        <w:t xml:space="preserve">í </w:t>
      </w:r>
      <w:r>
        <w:rPr>
          <w:rtl w:val="0"/>
        </w:rPr>
        <w:t>skute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 xml:space="preserve">ě </w:t>
      </w:r>
      <w:r>
        <w:rPr>
          <w:rtl w:val="0"/>
        </w:rPr>
        <w:t>bohatou nab</w:t>
      </w:r>
      <w:r>
        <w:rPr>
          <w:rtl w:val="0"/>
        </w:rPr>
        <w:t>í</w:t>
      </w:r>
      <w:r>
        <w:rPr>
          <w:rtl w:val="0"/>
        </w:rPr>
        <w:t>dku nektaru. Jetele pat</w:t>
      </w:r>
      <w:r>
        <w:rPr>
          <w:rtl w:val="0"/>
        </w:rPr>
        <w:t xml:space="preserve">ří </w:t>
      </w:r>
      <w:r>
        <w:rPr>
          <w:rtl w:val="0"/>
        </w:rPr>
        <w:t xml:space="preserve">do </w:t>
      </w:r>
      <w:r>
        <w:rPr>
          <w:rtl w:val="0"/>
        </w:rPr>
        <w:t>č</w:t>
      </w:r>
      <w:r>
        <w:rPr>
          <w:rtl w:val="0"/>
        </w:rPr>
        <w:t>eledi bobovit</w:t>
      </w:r>
      <w:r>
        <w:rPr>
          <w:rtl w:val="0"/>
        </w:rPr>
        <w:t>ý</w:t>
      </w:r>
      <w:r>
        <w:rPr>
          <w:rtl w:val="0"/>
        </w:rPr>
        <w:t>ch, nebo t</w:t>
      </w:r>
      <w:r>
        <w:rPr>
          <w:rtl w:val="0"/>
        </w:rPr>
        <w:t xml:space="preserve">éž </w:t>
      </w:r>
      <w:r>
        <w:rPr>
          <w:rtl w:val="0"/>
        </w:rPr>
        <w:t>vikvovit</w:t>
      </w:r>
      <w:r>
        <w:rPr>
          <w:rtl w:val="0"/>
        </w:rPr>
        <w:t>ý</w:t>
      </w:r>
      <w:r>
        <w:rPr>
          <w:rtl w:val="0"/>
        </w:rPr>
        <w:t>ch. Co do po</w:t>
      </w:r>
      <w:r>
        <w:rPr>
          <w:rtl w:val="0"/>
        </w:rPr>
        <w:t>č</w:t>
      </w:r>
      <w:r>
        <w:rPr>
          <w:rtl w:val="0"/>
        </w:rPr>
        <w:t>tu druh</w:t>
      </w:r>
      <w:r>
        <w:rPr>
          <w:rtl w:val="0"/>
        </w:rPr>
        <w:t xml:space="preserve">ů </w:t>
      </w:r>
      <w:r>
        <w:rPr>
          <w:rtl w:val="0"/>
        </w:rPr>
        <w:t>jde o druhou nejpo</w:t>
      </w:r>
      <w:r>
        <w:rPr>
          <w:rtl w:val="0"/>
        </w:rPr>
        <w:t>č</w:t>
      </w:r>
      <w:r>
        <w:rPr>
          <w:rtl w:val="0"/>
        </w:rPr>
        <w:t>etn</w:t>
      </w:r>
      <w:r>
        <w:rPr>
          <w:rtl w:val="0"/>
        </w:rPr>
        <w:t>ě</w:t>
      </w:r>
      <w:r>
        <w:rPr>
          <w:rtl w:val="0"/>
        </w:rPr>
        <w:t>j</w:t>
      </w:r>
      <w:r>
        <w:rPr>
          <w:rtl w:val="0"/>
        </w:rPr>
        <w:t>ší č</w:t>
      </w:r>
      <w:r>
        <w:rPr>
          <w:rtl w:val="0"/>
        </w:rPr>
        <w:t>ele</w:t>
      </w:r>
      <w:r>
        <w:rPr>
          <w:rtl w:val="0"/>
        </w:rPr>
        <w:t xml:space="preserve">ď </w:t>
      </w:r>
      <w:r>
        <w:rPr>
          <w:rtl w:val="0"/>
        </w:rPr>
        <w:t>rostlin na Zemi. Maj</w:t>
      </w:r>
      <w:r>
        <w:rPr>
          <w:rtl w:val="0"/>
        </w:rPr>
        <w:t xml:space="preserve">í </w:t>
      </w:r>
      <w:r>
        <w:rPr>
          <w:rtl w:val="0"/>
        </w:rPr>
        <w:t>obrovsk</w:t>
      </w:r>
      <w:r>
        <w:rPr>
          <w:rtl w:val="0"/>
        </w:rPr>
        <w:t xml:space="preserve">ý </w:t>
      </w:r>
      <w:r>
        <w:rPr>
          <w:rtl w:val="0"/>
        </w:rPr>
        <w:t>v</w:t>
      </w:r>
      <w:r>
        <w:rPr>
          <w:rtl w:val="0"/>
        </w:rPr>
        <w:t>ý</w:t>
      </w:r>
      <w:r>
        <w:rPr>
          <w:rtl w:val="0"/>
        </w:rPr>
        <w:t>znam a to nejen pro v</w:t>
      </w:r>
      <w:r>
        <w:rPr>
          <w:rtl w:val="0"/>
        </w:rPr>
        <w:t>č</w:t>
      </w:r>
      <w:r>
        <w:rPr>
          <w:rtl w:val="0"/>
        </w:rPr>
        <w:t>ely a produkci medu.</w:t>
      </w:r>
    </w:p>
    <w:p>
      <w:pPr>
        <w:pStyle w:val="Standard"/>
      </w:pPr>
      <w:r>
        <w:rPr>
          <w:rtl w:val="0"/>
        </w:rPr>
        <w:t>Jetel</w:t>
      </w:r>
      <w:r>
        <w:rPr>
          <w:rtl w:val="0"/>
        </w:rPr>
        <w:t xml:space="preserve">ů </w:t>
      </w:r>
      <w:r>
        <w:rPr>
          <w:rtl w:val="0"/>
        </w:rPr>
        <w:t>rozli</w:t>
      </w:r>
      <w:r>
        <w:rPr>
          <w:rtl w:val="0"/>
        </w:rPr>
        <w:t>š</w:t>
      </w:r>
      <w:r>
        <w:rPr>
          <w:rtl w:val="0"/>
        </w:rPr>
        <w:t>ujeme v</w:t>
      </w:r>
      <w:r>
        <w:rPr>
          <w:rtl w:val="0"/>
        </w:rPr>
        <w:t>í</w:t>
      </w:r>
      <w:r>
        <w:rPr>
          <w:rtl w:val="0"/>
        </w:rPr>
        <w:t>ce ne</w:t>
      </w:r>
      <w:r>
        <w:rPr>
          <w:rtl w:val="0"/>
        </w:rPr>
        <w:t xml:space="preserve">ž </w:t>
      </w:r>
      <w:r>
        <w:rPr>
          <w:rtl w:val="0"/>
        </w:rPr>
        <w:t>300 druh</w:t>
      </w:r>
      <w:r>
        <w:rPr>
          <w:rtl w:val="0"/>
        </w:rPr>
        <w:t>ů</w:t>
      </w:r>
      <w:r>
        <w:rPr>
          <w:rtl w:val="0"/>
        </w:rPr>
        <w:t>. V</w:t>
      </w:r>
      <w:r>
        <w:rPr>
          <w:rtl w:val="0"/>
        </w:rPr>
        <w:t>ě</w:t>
      </w:r>
      <w:r>
        <w:rPr>
          <w:rtl w:val="0"/>
        </w:rPr>
        <w:t>d</w:t>
      </w:r>
      <w:r>
        <w:rPr>
          <w:rtl w:val="0"/>
        </w:rPr>
        <w:t>ě</w:t>
      </w:r>
      <w:r>
        <w:rPr>
          <w:rtl w:val="0"/>
        </w:rPr>
        <w:t>li jste to?</w:t>
      </w:r>
    </w:p>
    <w:p>
      <w:pPr>
        <w:pStyle w:val="Standard"/>
      </w:pPr>
      <w:r>
        <w:rPr>
          <w:rtl w:val="0"/>
        </w:rPr>
        <w:t>Pro na</w:t>
      </w:r>
      <w:r>
        <w:rPr>
          <w:rtl w:val="0"/>
        </w:rPr>
        <w:t>š</w:t>
      </w:r>
      <w:r>
        <w:rPr>
          <w:rtl w:val="0"/>
        </w:rPr>
        <w:t>e v</w:t>
      </w:r>
      <w:r>
        <w:rPr>
          <w:rtl w:val="0"/>
        </w:rPr>
        <w:t>č</w:t>
      </w:r>
      <w:r>
        <w:rPr>
          <w:rtl w:val="0"/>
        </w:rPr>
        <w:t>ely jsou jetele cennou pastvou. Jetele jsou u n</w:t>
      </w:r>
      <w:r>
        <w:rPr>
          <w:rtl w:val="0"/>
        </w:rPr>
        <w:t>á</w:t>
      </w:r>
      <w:r>
        <w:rPr>
          <w:rtl w:val="0"/>
        </w:rPr>
        <w:t>s zastoupeny v ka</w:t>
      </w:r>
      <w:r>
        <w:rPr>
          <w:rtl w:val="0"/>
        </w:rPr>
        <w:t>ž</w:t>
      </w:r>
      <w:r>
        <w:rPr>
          <w:rtl w:val="0"/>
        </w:rPr>
        <w:t>d</w:t>
      </w:r>
      <w:r>
        <w:rPr>
          <w:rtl w:val="0"/>
        </w:rPr>
        <w:t>é</w:t>
      </w:r>
      <w:r>
        <w:rPr>
          <w:rtl w:val="0"/>
        </w:rPr>
        <w:t>m medu. Jetelov</w:t>
      </w:r>
      <w:r>
        <w:rPr>
          <w:rtl w:val="0"/>
        </w:rPr>
        <w:t xml:space="preserve">ý </w:t>
      </w:r>
      <w:r>
        <w:rPr>
          <w:rtl w:val="0"/>
        </w:rPr>
        <w:t>med se vyzna</w:t>
      </w:r>
      <w:r>
        <w:rPr>
          <w:rtl w:val="0"/>
        </w:rPr>
        <w:t>č</w:t>
      </w:r>
      <w:r>
        <w:rPr>
          <w:rtl w:val="0"/>
        </w:rPr>
        <w:t>uje typickou, jemn</w:t>
      </w:r>
      <w:r>
        <w:rPr>
          <w:rtl w:val="0"/>
        </w:rPr>
        <w:t xml:space="preserve">ě </w:t>
      </w:r>
      <w:r>
        <w:rPr>
          <w:rtl w:val="0"/>
        </w:rPr>
        <w:t>aromatickou chut</w:t>
      </w:r>
      <w:r>
        <w:rPr>
          <w:rtl w:val="0"/>
        </w:rPr>
        <w:t xml:space="preserve">í </w:t>
      </w:r>
      <w:r>
        <w:rPr>
          <w:rtl w:val="0"/>
        </w:rPr>
        <w:t>a sv</w:t>
      </w:r>
      <w:r>
        <w:rPr>
          <w:rtl w:val="0"/>
        </w:rPr>
        <w:t>ě</w:t>
      </w:r>
      <w:r>
        <w:rPr>
          <w:rtl w:val="0"/>
        </w:rPr>
        <w:t>tlou barvou. P</w:t>
      </w:r>
      <w:r>
        <w:rPr>
          <w:rtl w:val="0"/>
        </w:rPr>
        <w:t>ř</w:t>
      </w:r>
      <w:r>
        <w:rPr>
          <w:rtl w:val="0"/>
        </w:rPr>
        <w:t>es svoji nen</w:t>
      </w:r>
      <w:r>
        <w:rPr>
          <w:rtl w:val="0"/>
        </w:rPr>
        <w:t>á</w:t>
      </w:r>
      <w:r>
        <w:rPr>
          <w:rtl w:val="0"/>
        </w:rPr>
        <w:t>padnost a v</w:t>
      </w:r>
      <w:r>
        <w:rPr>
          <w:rtl w:val="0"/>
        </w:rPr>
        <w:t>š</w:t>
      </w:r>
      <w:r>
        <w:rPr>
          <w:rtl w:val="0"/>
        </w:rPr>
        <w:t>ednost pat</w:t>
      </w:r>
      <w:r>
        <w:rPr>
          <w:rtl w:val="0"/>
        </w:rPr>
        <w:t xml:space="preserve">ří </w:t>
      </w:r>
      <w:r>
        <w:rPr>
          <w:rtl w:val="0"/>
        </w:rPr>
        <w:t>pr</w:t>
      </w:r>
      <w:r>
        <w:rPr>
          <w:rtl w:val="0"/>
        </w:rPr>
        <w:t>á</w:t>
      </w:r>
      <w:r>
        <w:rPr>
          <w:rtl w:val="0"/>
        </w:rPr>
        <w:t>v</w:t>
      </w:r>
      <w:r>
        <w:rPr>
          <w:rtl w:val="0"/>
        </w:rPr>
        <w:t xml:space="preserve">ě </w:t>
      </w:r>
      <w:r>
        <w:rPr>
          <w:rtl w:val="0"/>
        </w:rPr>
        <w:t>jetele k nejd</w:t>
      </w:r>
      <w:r>
        <w:rPr>
          <w:rtl w:val="0"/>
        </w:rPr>
        <w:t>ů</w:t>
      </w:r>
      <w:r>
        <w:rPr>
          <w:rtl w:val="0"/>
        </w:rPr>
        <w:t>le</w:t>
      </w:r>
      <w:r>
        <w:rPr>
          <w:rtl w:val="0"/>
        </w:rPr>
        <w:t>ž</w:t>
      </w:r>
      <w:r>
        <w:rPr>
          <w:rtl w:val="0"/>
        </w:rPr>
        <w:t>it</w:t>
      </w:r>
      <w:r>
        <w:rPr>
          <w:rtl w:val="0"/>
        </w:rPr>
        <w:t>ě</w:t>
      </w:r>
      <w:r>
        <w:rPr>
          <w:rtl w:val="0"/>
        </w:rPr>
        <w:t>j</w:t>
      </w:r>
      <w:r>
        <w:rPr>
          <w:rtl w:val="0"/>
        </w:rPr>
        <w:t>ší</w:t>
      </w:r>
      <w:r>
        <w:rPr>
          <w:rtl w:val="0"/>
        </w:rPr>
        <w:t>m medonosn</w:t>
      </w:r>
      <w:r>
        <w:rPr>
          <w:rtl w:val="0"/>
        </w:rPr>
        <w:t>ý</w:t>
      </w:r>
      <w:r>
        <w:rPr>
          <w:rtl w:val="0"/>
        </w:rPr>
        <w:t>m rostlin</w:t>
      </w:r>
      <w:r>
        <w:rPr>
          <w:rtl w:val="0"/>
        </w:rPr>
        <w:t>á</w:t>
      </w:r>
      <w:r>
        <w:rPr>
          <w:rtl w:val="0"/>
        </w:rPr>
        <w:t>m a zasluhuj</w:t>
      </w:r>
      <w:r>
        <w:rPr>
          <w:rtl w:val="0"/>
        </w:rPr>
        <w:t xml:space="preserve">í </w:t>
      </w:r>
      <w:r>
        <w:rPr>
          <w:rtl w:val="0"/>
        </w:rPr>
        <w:t>si na</w:t>
      </w:r>
      <w:r>
        <w:rPr>
          <w:rtl w:val="0"/>
        </w:rPr>
        <w:t>š</w:t>
      </w:r>
      <w:r>
        <w:rPr>
          <w:rtl w:val="0"/>
        </w:rPr>
        <w:t xml:space="preserve">i velkou pozornost. </w:t>
      </w:r>
    </w:p>
    <w:p>
      <w:pPr>
        <w:pStyle w:val="Standard"/>
      </w:pPr>
    </w:p>
    <w:p>
      <w:pPr>
        <w:pStyle w:val="Standard"/>
      </w:pPr>
      <w:r>
        <w:rPr>
          <w:rtl w:val="0"/>
          <w:lang w:val="de-DE"/>
        </w:rPr>
        <w:t>Kennt Ihr schon alle Arten, die hier bei uns wachsen? Guckt doch mal, ob Ihr sie finden k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>nnt. Wir stellen sie euch vor:</w:t>
      </w:r>
    </w:p>
    <w:p>
      <w:pPr>
        <w:pStyle w:val="Standard"/>
      </w:pPr>
      <w:r>
        <w:rPr>
          <w:rtl w:val="0"/>
        </w:rPr>
        <w:t>Zn</w:t>
      </w:r>
      <w:r>
        <w:rPr>
          <w:rtl w:val="0"/>
        </w:rPr>
        <w:t>á</w:t>
      </w:r>
      <w:r>
        <w:rPr>
          <w:rtl w:val="0"/>
        </w:rPr>
        <w:t>te u</w:t>
      </w:r>
      <w:r>
        <w:rPr>
          <w:rtl w:val="0"/>
        </w:rPr>
        <w:t xml:space="preserve">ž </w:t>
      </w:r>
      <w:r>
        <w:rPr>
          <w:rtl w:val="0"/>
        </w:rPr>
        <w:t>v</w:t>
      </w:r>
      <w:r>
        <w:rPr>
          <w:rtl w:val="0"/>
        </w:rPr>
        <w:t>š</w:t>
      </w:r>
      <w:r>
        <w:rPr>
          <w:rtl w:val="0"/>
        </w:rPr>
        <w:t>echny druhy, kter</w:t>
      </w:r>
      <w:r>
        <w:rPr>
          <w:rtl w:val="0"/>
        </w:rPr>
        <w:t xml:space="preserve">é </w:t>
      </w:r>
      <w:r>
        <w:rPr>
          <w:rtl w:val="0"/>
        </w:rPr>
        <w:t>tady u n</w:t>
      </w:r>
      <w:r>
        <w:rPr>
          <w:rtl w:val="0"/>
        </w:rPr>
        <w:t>á</w:t>
      </w:r>
      <w:r>
        <w:rPr>
          <w:rtl w:val="0"/>
        </w:rPr>
        <w:t>s rostou? Schv</w:t>
      </w:r>
      <w:r>
        <w:rPr>
          <w:rtl w:val="0"/>
        </w:rPr>
        <w:t>á</w:t>
      </w:r>
      <w:r>
        <w:rPr>
          <w:rtl w:val="0"/>
        </w:rPr>
        <w:t>ln</w:t>
      </w:r>
      <w:r>
        <w:rPr>
          <w:rtl w:val="0"/>
        </w:rPr>
        <w:t xml:space="preserve">ě </w:t>
      </w:r>
      <w:r>
        <w:rPr>
          <w:rtl w:val="0"/>
        </w:rPr>
        <w:t>jestli je najdete. Tady v</w:t>
      </w:r>
      <w:r>
        <w:rPr>
          <w:rtl w:val="0"/>
        </w:rPr>
        <w:t>á</w:t>
      </w:r>
      <w:r>
        <w:rPr>
          <w:rtl w:val="0"/>
        </w:rPr>
        <w:t>m je p</w:t>
      </w:r>
      <w:r>
        <w:rPr>
          <w:rtl w:val="0"/>
        </w:rPr>
        <w:t>ř</w:t>
      </w:r>
      <w:r>
        <w:rPr>
          <w:rtl w:val="0"/>
        </w:rPr>
        <w:t>edstavujeme:</w:t>
      </w:r>
    </w:p>
    <w:p>
      <w:pPr>
        <w:pStyle w:val="Standard"/>
        <w:rPr>
          <w:b w:val="1"/>
          <w:bCs w:val="1"/>
        </w:rPr>
      </w:pPr>
    </w:p>
    <w:p>
      <w:pPr>
        <w:pStyle w:val="Standard"/>
        <w:rPr>
          <w:i w:val="1"/>
          <w:iCs w:val="1"/>
        </w:rPr>
      </w:pPr>
      <w:r>
        <w:rPr>
          <w:b w:val="1"/>
          <w:bCs w:val="1"/>
          <w:rtl w:val="0"/>
          <w:lang w:val="de-DE"/>
        </w:rPr>
        <w:t>Wei</w:t>
      </w:r>
      <w:r>
        <w:rPr>
          <w:b w:val="1"/>
          <w:bCs w:val="1"/>
          <w:rtl w:val="0"/>
          <w:lang w:val="de-DE"/>
        </w:rPr>
        <w:t>ß</w:t>
      </w:r>
      <w:r>
        <w:rPr>
          <w:b w:val="1"/>
          <w:bCs w:val="1"/>
          <w:rtl w:val="0"/>
          <w:lang w:val="de-DE"/>
        </w:rPr>
        <w:t>klee (Trifolium repens)</w:t>
      </w:r>
    </w:p>
    <w:p>
      <w:pPr>
        <w:pStyle w:val="Standard"/>
        <w:rPr>
          <w:rStyle w:val="Žádný"/>
          <w:b w:val="1"/>
          <w:bCs w:val="1"/>
        </w:rPr>
      </w:pPr>
      <w:r>
        <w:rPr>
          <w:i w:val="1"/>
          <w:iCs w:val="1"/>
          <w:rtl w:val="0"/>
          <w:lang w:val="de-DE"/>
        </w:rPr>
        <w:t>Dieser Klee ist nicht nur eine wichtige Futterpflanze (zum Beispiel f</w:t>
      </w:r>
      <w:r>
        <w:rPr>
          <w:i w:val="1"/>
          <w:iCs w:val="1"/>
          <w:rtl w:val="0"/>
          <w:lang w:val="de-DE"/>
        </w:rPr>
        <w:t>ü</w:t>
      </w:r>
      <w:r>
        <w:rPr>
          <w:i w:val="1"/>
          <w:iCs w:val="1"/>
          <w:rtl w:val="0"/>
          <w:lang w:val="de-DE"/>
        </w:rPr>
        <w:t>r unsere Schafe), sondern l</w:t>
      </w:r>
      <w:r>
        <w:rPr>
          <w:i w:val="1"/>
          <w:iCs w:val="1"/>
          <w:rtl w:val="0"/>
          <w:lang w:val="de-DE"/>
        </w:rPr>
        <w:t>ä</w:t>
      </w:r>
      <w:r>
        <w:rPr>
          <w:i w:val="1"/>
          <w:iCs w:val="1"/>
          <w:rtl w:val="0"/>
          <w:lang w:val="de-DE"/>
        </w:rPr>
        <w:t>sst sich aufgrund seiner Trittfestigkeit auch gut als Rasenersatz verwenden. Er versorgt au</w:t>
      </w:r>
      <w:r>
        <w:rPr>
          <w:i w:val="1"/>
          <w:iCs w:val="1"/>
          <w:rtl w:val="0"/>
          <w:lang w:val="de-DE"/>
        </w:rPr>
        <w:t>ß</w:t>
      </w:r>
      <w:r>
        <w:rPr>
          <w:i w:val="1"/>
          <w:iCs w:val="1"/>
          <w:rtl w:val="0"/>
          <w:lang w:val="de-DE"/>
        </w:rPr>
        <w:t xml:space="preserve">erdem den </w:t>
      </w:r>
      <w:r>
        <w:rPr>
          <w:rStyle w:val="Hyperlink.0"/>
          <w:i w:val="1"/>
          <w:iCs w:val="1"/>
          <w:outline w:val="0"/>
          <w:color w:val="0000ff"/>
          <w:u w:val="single" w:color="0000ff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i w:val="1"/>
          <w:iCs w:val="1"/>
          <w:outline w:val="0"/>
          <w:color w:val="0000ff"/>
          <w:u w:val="single" w:color="0000ff"/>
          <w14:textFill>
            <w14:solidFill>
              <w14:srgbClr w14:val="0000FF"/>
            </w14:solidFill>
          </w14:textFill>
        </w:rPr>
        <w:instrText xml:space="preserve"> HYPERLINK "https://de.wikipedia.org/wiki/Boden_(Bodenkunde)"</w:instrText>
      </w:r>
      <w:r>
        <w:rPr>
          <w:rStyle w:val="Hyperlink.0"/>
          <w:i w:val="1"/>
          <w:iCs w:val="1"/>
          <w:outline w:val="0"/>
          <w:color w:val="0000ff"/>
          <w:u w:val="single" w:color="0000ff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i w:val="1"/>
          <w:iCs w:val="1"/>
          <w:outline w:val="0"/>
          <w:color w:val="0000ff"/>
          <w:u w:val="single" w:color="0000ff"/>
          <w:rtl w:val="0"/>
          <w14:textFill>
            <w14:solidFill>
              <w14:srgbClr w14:val="0000FF"/>
            </w14:solidFill>
          </w14:textFill>
        </w:rPr>
        <w:t>Boden</w:t>
      </w:r>
      <w:r>
        <w:rPr/>
        <w:fldChar w:fldCharType="end" w:fldLock="0"/>
      </w:r>
      <w:r>
        <w:rPr>
          <w:rStyle w:val="Žádný"/>
          <w:i w:val="1"/>
          <w:iCs w:val="1"/>
          <w:rtl w:val="0"/>
          <w:lang w:val="de-DE"/>
        </w:rPr>
        <w:t xml:space="preserve"> mit </w:t>
      </w:r>
      <w:r>
        <w:rPr>
          <w:rStyle w:val="Hyperlink.0"/>
          <w:i w:val="1"/>
          <w:iCs w:val="1"/>
          <w:outline w:val="0"/>
          <w:color w:val="0000ff"/>
          <w:u w:val="single" w:color="0000ff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i w:val="1"/>
          <w:iCs w:val="1"/>
          <w:outline w:val="0"/>
          <w:color w:val="0000ff"/>
          <w:u w:val="single" w:color="0000ff"/>
          <w14:textFill>
            <w14:solidFill>
              <w14:srgbClr w14:val="0000FF"/>
            </w14:solidFill>
          </w14:textFill>
        </w:rPr>
        <w:instrText xml:space="preserve"> HYPERLINK "https://de.wikipedia.org/wiki/Stickstoff"</w:instrText>
      </w:r>
      <w:r>
        <w:rPr>
          <w:rStyle w:val="Hyperlink.0"/>
          <w:i w:val="1"/>
          <w:iCs w:val="1"/>
          <w:outline w:val="0"/>
          <w:color w:val="0000ff"/>
          <w:u w:val="single" w:color="0000ff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i w:val="1"/>
          <w:iCs w:val="1"/>
          <w:outline w:val="0"/>
          <w:color w:val="0000ff"/>
          <w:u w:val="single" w:color="0000ff"/>
          <w:rtl w:val="0"/>
          <w14:textFill>
            <w14:solidFill>
              <w14:srgbClr w14:val="0000FF"/>
            </w14:solidFill>
          </w14:textFill>
        </w:rPr>
        <w:t>Stickstoff</w:t>
      </w:r>
      <w:r>
        <w:rPr/>
        <w:fldChar w:fldCharType="end" w:fldLock="0"/>
      </w:r>
      <w:r>
        <w:rPr>
          <w:rStyle w:val="Žádný"/>
          <w:i w:val="1"/>
          <w:iCs w:val="1"/>
          <w:rtl w:val="0"/>
          <w:lang w:val="de-DE"/>
        </w:rPr>
        <w:t>. Aus diesem Grund und weil er sich als bodendeckende Ausl</w:t>
      </w:r>
      <w:r>
        <w:rPr>
          <w:rStyle w:val="Žádný"/>
          <w:i w:val="1"/>
          <w:iCs w:val="1"/>
          <w:rtl w:val="0"/>
          <w:lang w:val="de-DE"/>
        </w:rPr>
        <w:t>ä</w:t>
      </w:r>
      <w:r>
        <w:rPr>
          <w:rStyle w:val="Žádný"/>
          <w:i w:val="1"/>
          <w:iCs w:val="1"/>
          <w:rtl w:val="0"/>
          <w:lang w:val="de-DE"/>
        </w:rPr>
        <w:t>uferpflanze zur Unkrautunterdr</w:t>
      </w:r>
      <w:r>
        <w:rPr>
          <w:rStyle w:val="Žádný"/>
          <w:i w:val="1"/>
          <w:iCs w:val="1"/>
          <w:rtl w:val="0"/>
          <w:lang w:val="de-DE"/>
        </w:rPr>
        <w:t>ü</w:t>
      </w:r>
      <w:r>
        <w:rPr>
          <w:rStyle w:val="Žádný"/>
          <w:i w:val="1"/>
          <w:iCs w:val="1"/>
          <w:rtl w:val="0"/>
          <w:lang w:val="de-DE"/>
        </w:rPr>
        <w:t>ckung eignet, wird der Wei</w:t>
      </w:r>
      <w:r>
        <w:rPr>
          <w:rStyle w:val="Žádný"/>
          <w:i w:val="1"/>
          <w:iCs w:val="1"/>
          <w:rtl w:val="0"/>
          <w:lang w:val="de-DE"/>
        </w:rPr>
        <w:t>ß</w:t>
      </w:r>
      <w:r>
        <w:rPr>
          <w:rStyle w:val="Žádný"/>
          <w:i w:val="1"/>
          <w:iCs w:val="1"/>
          <w:rtl w:val="0"/>
          <w:lang w:val="de-DE"/>
        </w:rPr>
        <w:t xml:space="preserve">klee (als sogenannter </w:t>
      </w:r>
      <w:r>
        <w:rPr>
          <w:rStyle w:val="Žádný"/>
          <w:i w:val="1"/>
          <w:iCs w:val="1"/>
          <w:rtl w:val="0"/>
          <w:lang w:val="de-DE"/>
        </w:rPr>
        <w:t>„</w:t>
      </w:r>
      <w:r>
        <w:rPr>
          <w:rStyle w:val="Žádný"/>
          <w:i w:val="1"/>
          <w:iCs w:val="1"/>
          <w:rtl w:val="0"/>
          <w:lang w:val="de-DE"/>
        </w:rPr>
        <w:t>Ladino-Klee</w:t>
      </w:r>
      <w:r>
        <w:rPr>
          <w:rStyle w:val="Žádný"/>
          <w:i w:val="1"/>
          <w:iCs w:val="1"/>
          <w:rtl w:val="0"/>
          <w:lang w:val="de-DE"/>
        </w:rPr>
        <w:t>“</w:t>
      </w:r>
      <w:r>
        <w:rPr>
          <w:rStyle w:val="Žádný"/>
          <w:i w:val="1"/>
          <w:iCs w:val="1"/>
          <w:rtl w:val="0"/>
          <w:lang w:val="de-DE"/>
        </w:rPr>
        <w:t xml:space="preserve">, Trifolium repens lodigense) auch in der </w:t>
      </w:r>
      <w:r>
        <w:rPr>
          <w:rStyle w:val="Hyperlink.0"/>
          <w:i w:val="1"/>
          <w:iCs w:val="1"/>
          <w:outline w:val="0"/>
          <w:color w:val="0000ff"/>
          <w:u w:val="single" w:color="0000ff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i w:val="1"/>
          <w:iCs w:val="1"/>
          <w:outline w:val="0"/>
          <w:color w:val="0000ff"/>
          <w:u w:val="single" w:color="0000ff"/>
          <w14:textFill>
            <w14:solidFill>
              <w14:srgbClr w14:val="0000FF"/>
            </w14:solidFill>
          </w14:textFill>
        </w:rPr>
        <w:instrText xml:space="preserve"> HYPERLINK "https://de.wikipedia.org/wiki/Permakultur"</w:instrText>
      </w:r>
      <w:r>
        <w:rPr>
          <w:rStyle w:val="Hyperlink.0"/>
          <w:i w:val="1"/>
          <w:iCs w:val="1"/>
          <w:outline w:val="0"/>
          <w:color w:val="0000ff"/>
          <w:u w:val="single" w:color="0000ff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i w:val="1"/>
          <w:iCs w:val="1"/>
          <w:outline w:val="0"/>
          <w:color w:val="0000ff"/>
          <w:u w:val="single" w:color="0000ff"/>
          <w:rtl w:val="0"/>
          <w14:textFill>
            <w14:solidFill>
              <w14:srgbClr w14:val="0000FF"/>
            </w14:solidFill>
          </w14:textFill>
        </w:rPr>
        <w:t>Permakultur</w:t>
      </w:r>
      <w:r>
        <w:rPr/>
        <w:fldChar w:fldCharType="end" w:fldLock="0"/>
      </w:r>
      <w:r>
        <w:rPr>
          <w:rStyle w:val="Žádný"/>
          <w:i w:val="1"/>
          <w:iCs w:val="1"/>
          <w:rtl w:val="0"/>
          <w:lang w:val="de-DE"/>
        </w:rPr>
        <w:t xml:space="preserve"> nach </w:t>
      </w:r>
      <w:r>
        <w:rPr>
          <w:rStyle w:val="Hyperlink.0"/>
          <w:i w:val="1"/>
          <w:iCs w:val="1"/>
          <w:outline w:val="0"/>
          <w:color w:val="0000ff"/>
          <w:u w:val="single" w:color="0000ff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i w:val="1"/>
          <w:iCs w:val="1"/>
          <w:outline w:val="0"/>
          <w:color w:val="0000ff"/>
          <w:u w:val="single" w:color="0000ff"/>
          <w14:textFill>
            <w14:solidFill>
              <w14:srgbClr w14:val="0000FF"/>
            </w14:solidFill>
          </w14:textFill>
        </w:rPr>
        <w:instrText xml:space="preserve"> HYPERLINK "https://de.wikipedia.org/wiki/Fukuoka_Masanobu"</w:instrText>
      </w:r>
      <w:r>
        <w:rPr>
          <w:rStyle w:val="Hyperlink.0"/>
          <w:i w:val="1"/>
          <w:iCs w:val="1"/>
          <w:outline w:val="0"/>
          <w:color w:val="0000ff"/>
          <w:u w:val="single" w:color="0000ff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i w:val="1"/>
          <w:iCs w:val="1"/>
          <w:outline w:val="0"/>
          <w:color w:val="0000ff"/>
          <w:u w:val="single" w:color="0000ff"/>
          <w:rtl w:val="0"/>
          <w14:textFill>
            <w14:solidFill>
              <w14:srgbClr w14:val="0000FF"/>
            </w14:solidFill>
          </w14:textFill>
        </w:rPr>
        <w:t>Fukuoka Masanobu</w:t>
      </w:r>
      <w:r>
        <w:rPr/>
        <w:fldChar w:fldCharType="end" w:fldLock="0"/>
      </w:r>
      <w:r>
        <w:rPr>
          <w:rStyle w:val="Žádný"/>
          <w:i w:val="1"/>
          <w:iCs w:val="1"/>
          <w:rtl w:val="0"/>
          <w:lang w:val="de-DE"/>
        </w:rPr>
        <w:t xml:space="preserve"> sehr gesch</w:t>
      </w:r>
      <w:r>
        <w:rPr>
          <w:rStyle w:val="Žádný"/>
          <w:i w:val="1"/>
          <w:iCs w:val="1"/>
          <w:rtl w:val="0"/>
          <w:lang w:val="de-DE"/>
        </w:rPr>
        <w:t>ä</w:t>
      </w:r>
      <w:r>
        <w:rPr>
          <w:rStyle w:val="Žádný"/>
          <w:i w:val="1"/>
          <w:iCs w:val="1"/>
          <w:rtl w:val="0"/>
          <w:lang w:val="de-DE"/>
        </w:rPr>
        <w:t>tzt.</w:t>
      </w:r>
    </w:p>
    <w:p>
      <w:pPr>
        <w:pStyle w:val="Standard"/>
        <w:rPr>
          <w:rStyle w:val="Žádný"/>
          <w:b w:val="1"/>
          <w:bCs w:val="1"/>
        </w:rPr>
      </w:pPr>
    </w:p>
    <w:p>
      <w:pPr>
        <w:pStyle w:val="Standard"/>
        <w:rPr>
          <w:rStyle w:val="Žádný"/>
          <w:b w:val="1"/>
          <w:bCs w:val="1"/>
        </w:rPr>
      </w:pPr>
      <w:r>
        <w:rPr>
          <w:rStyle w:val="Žádný"/>
          <w:b w:val="1"/>
          <w:bCs w:val="1"/>
          <w:rtl w:val="0"/>
        </w:rPr>
        <w:t>Jetel b</w:t>
      </w:r>
      <w:r>
        <w:rPr>
          <w:rStyle w:val="Žádný"/>
          <w:b w:val="1"/>
          <w:bCs w:val="1"/>
          <w:rtl w:val="0"/>
        </w:rPr>
        <w:t>í</w:t>
      </w:r>
      <w:r>
        <w:rPr>
          <w:rStyle w:val="Žádný"/>
          <w:b w:val="1"/>
          <w:bCs w:val="1"/>
          <w:rtl w:val="0"/>
        </w:rPr>
        <w:t>l</w:t>
      </w:r>
      <w:r>
        <w:rPr>
          <w:rStyle w:val="Žádný"/>
          <w:b w:val="1"/>
          <w:bCs w:val="1"/>
          <w:rtl w:val="0"/>
        </w:rPr>
        <w:t xml:space="preserve">ý </w:t>
      </w:r>
      <w:r>
        <w:rPr>
          <w:rStyle w:val="Žádný"/>
          <w:b w:val="1"/>
          <w:bCs w:val="1"/>
          <w:rtl w:val="0"/>
        </w:rPr>
        <w:t>(</w:t>
      </w:r>
      <w:r>
        <w:rPr>
          <w:rStyle w:val="Žádný"/>
          <w:b w:val="1"/>
          <w:bCs w:val="1"/>
          <w:rtl w:val="0"/>
          <w:lang w:val="de-DE"/>
        </w:rPr>
        <w:t>Trifolium repens)</w:t>
      </w:r>
    </w:p>
    <w:p>
      <w:pPr>
        <w:pStyle w:val="Standard"/>
        <w:rPr>
          <w:rStyle w:val="Žádný"/>
        </w:rPr>
      </w:pPr>
      <w:r>
        <w:rPr>
          <w:rStyle w:val="Žádný"/>
          <w:rtl w:val="0"/>
        </w:rPr>
        <w:t>Tento jetel je nejen d</w:t>
      </w:r>
      <w:r>
        <w:rPr>
          <w:rStyle w:val="Žádný"/>
          <w:rtl w:val="0"/>
        </w:rPr>
        <w:t>ů</w:t>
      </w:r>
      <w:r>
        <w:rPr>
          <w:rStyle w:val="Žádný"/>
          <w:rtl w:val="0"/>
        </w:rPr>
        <w:t>le</w:t>
      </w:r>
      <w:r>
        <w:rPr>
          <w:rStyle w:val="Žádný"/>
          <w:rtl w:val="0"/>
        </w:rPr>
        <w:t>ž</w:t>
      </w:r>
      <w:r>
        <w:rPr>
          <w:rStyle w:val="Žádný"/>
          <w:rtl w:val="0"/>
        </w:rPr>
        <w:t>itou p</w:t>
      </w:r>
      <w:r>
        <w:rPr>
          <w:rStyle w:val="Žádný"/>
          <w:rtl w:val="0"/>
        </w:rPr>
        <w:t>í</w:t>
      </w:r>
      <w:r>
        <w:rPr>
          <w:rStyle w:val="Žádný"/>
          <w:rtl w:val="0"/>
        </w:rPr>
        <w:t>cninou (nap</w:t>
      </w:r>
      <w:r>
        <w:rPr>
          <w:rStyle w:val="Žádný"/>
          <w:rtl w:val="0"/>
        </w:rPr>
        <w:t>ří</w:t>
      </w:r>
      <w:r>
        <w:rPr>
          <w:rStyle w:val="Žádný"/>
          <w:rtl w:val="0"/>
        </w:rPr>
        <w:t>klad pro na</w:t>
      </w:r>
      <w:r>
        <w:rPr>
          <w:rStyle w:val="Žádný"/>
          <w:rtl w:val="0"/>
        </w:rPr>
        <w:t>š</w:t>
      </w:r>
      <w:r>
        <w:rPr>
          <w:rStyle w:val="Žádný"/>
          <w:rtl w:val="0"/>
        </w:rPr>
        <w:t>e ovce), ale hod</w:t>
      </w:r>
      <w:r>
        <w:rPr>
          <w:rStyle w:val="Žádný"/>
          <w:rtl w:val="0"/>
        </w:rPr>
        <w:t xml:space="preserve">í </w:t>
      </w:r>
      <w:r>
        <w:rPr>
          <w:rStyle w:val="Žádný"/>
          <w:rtl w:val="0"/>
        </w:rPr>
        <w:t>se tak</w:t>
      </w:r>
      <w:r>
        <w:rPr>
          <w:rStyle w:val="Žádný"/>
          <w:rtl w:val="0"/>
        </w:rPr>
        <w:t xml:space="preserve">é </w:t>
      </w:r>
      <w:r>
        <w:rPr>
          <w:rStyle w:val="Žádný"/>
          <w:rtl w:val="0"/>
        </w:rPr>
        <w:t>pro svoji odolnost v</w:t>
      </w:r>
      <w:r>
        <w:rPr>
          <w:rStyle w:val="Žádný"/>
          <w:rtl w:val="0"/>
        </w:rPr>
        <w:t>ůč</w:t>
      </w:r>
      <w:r>
        <w:rPr>
          <w:rStyle w:val="Žádný"/>
          <w:rtl w:val="0"/>
        </w:rPr>
        <w:t>i se</w:t>
      </w:r>
      <w:r>
        <w:rPr>
          <w:rStyle w:val="Žádný"/>
          <w:rtl w:val="0"/>
        </w:rPr>
        <w:t>š</w:t>
      </w:r>
      <w:r>
        <w:rPr>
          <w:rStyle w:val="Žádný"/>
          <w:rtl w:val="0"/>
        </w:rPr>
        <w:t>lap</w:t>
      </w:r>
      <w:r>
        <w:rPr>
          <w:rStyle w:val="Žádný"/>
          <w:rtl w:val="0"/>
        </w:rPr>
        <w:t>á</w:t>
      </w:r>
      <w:r>
        <w:rPr>
          <w:rStyle w:val="Žádný"/>
          <w:rtl w:val="0"/>
        </w:rPr>
        <w:t>v</w:t>
      </w:r>
      <w:r>
        <w:rPr>
          <w:rStyle w:val="Žádný"/>
          <w:rtl w:val="0"/>
        </w:rPr>
        <w:t>á</w:t>
      </w:r>
      <w:r>
        <w:rPr>
          <w:rStyle w:val="Žádný"/>
          <w:rtl w:val="0"/>
        </w:rPr>
        <w:t>n</w:t>
      </w:r>
      <w:r>
        <w:rPr>
          <w:rStyle w:val="Žádný"/>
          <w:rtl w:val="0"/>
        </w:rPr>
        <w:t xml:space="preserve">í </w:t>
      </w:r>
      <w:r>
        <w:rPr>
          <w:rStyle w:val="Žádný"/>
          <w:rtl w:val="0"/>
        </w:rPr>
        <w:t>jako alternativa tr</w:t>
      </w:r>
      <w:r>
        <w:rPr>
          <w:rStyle w:val="Žádný"/>
          <w:rtl w:val="0"/>
        </w:rPr>
        <w:t>á</w:t>
      </w:r>
      <w:r>
        <w:rPr>
          <w:rStyle w:val="Žádný"/>
          <w:rtl w:val="0"/>
        </w:rPr>
        <w:t>vn</w:t>
      </w:r>
      <w:r>
        <w:rPr>
          <w:rStyle w:val="Žádný"/>
          <w:rtl w:val="0"/>
        </w:rPr>
        <w:t>í</w:t>
      </w:r>
      <w:r>
        <w:rPr>
          <w:rStyle w:val="Žádný"/>
          <w:rtl w:val="0"/>
        </w:rPr>
        <w:t>k</w:t>
      </w:r>
      <w:r>
        <w:rPr>
          <w:rStyle w:val="Žádný"/>
          <w:rtl w:val="0"/>
        </w:rPr>
        <w:t>ů</w:t>
      </w:r>
      <w:r>
        <w:rPr>
          <w:rStyle w:val="Žádný"/>
          <w:rtl w:val="0"/>
        </w:rPr>
        <w:t>. Jetele t</w:t>
      </w:r>
      <w:r>
        <w:rPr>
          <w:rStyle w:val="Žádný"/>
          <w:rtl w:val="0"/>
        </w:rPr>
        <w:t xml:space="preserve">éž </w:t>
      </w:r>
      <w:r>
        <w:rPr>
          <w:rStyle w:val="Žádný"/>
          <w:rtl w:val="0"/>
        </w:rPr>
        <w:t>obohacuj</w:t>
      </w:r>
      <w:r>
        <w:rPr>
          <w:rStyle w:val="Žádný"/>
          <w:rtl w:val="0"/>
        </w:rPr>
        <w:t xml:space="preserve">í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"https://cs.wikipedia.org/wiki/P%C5%AFda"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p</w:t>
      </w:r>
      <w:r>
        <w:rPr>
          <w:rStyle w:val="Hyperlink.1"/>
          <w:rtl w:val="0"/>
        </w:rPr>
        <w:t>ů</w:t>
      </w:r>
      <w:r>
        <w:rPr>
          <w:rStyle w:val="Hyperlink.1"/>
          <w:rtl w:val="0"/>
        </w:rPr>
        <w:t>du</w:t>
      </w:r>
      <w:r>
        <w:rPr/>
        <w:fldChar w:fldCharType="end" w:fldLock="0"/>
      </w:r>
      <w:r>
        <w:rPr>
          <w:rStyle w:val="Žádný"/>
          <w:rtl w:val="0"/>
          <w:lang w:val="de-DE"/>
        </w:rPr>
        <w:t xml:space="preserve">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"https://cs.wikipedia.org/wiki/Dus%C3%ADk"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dus</w:t>
      </w:r>
      <w:r>
        <w:rPr>
          <w:rStyle w:val="Hyperlink.1"/>
          <w:rtl w:val="0"/>
        </w:rPr>
        <w:t>í</w:t>
      </w:r>
      <w:r>
        <w:rPr>
          <w:rStyle w:val="Hyperlink.1"/>
          <w:rtl w:val="0"/>
        </w:rPr>
        <w:t>kem</w:t>
      </w:r>
      <w:r>
        <w:rPr/>
        <w:fldChar w:fldCharType="end" w:fldLock="0"/>
      </w:r>
      <w:r>
        <w:rPr>
          <w:rStyle w:val="Žádný"/>
          <w:rtl w:val="0"/>
          <w:lang w:val="de-DE"/>
        </w:rPr>
        <w:t>. Z tohoto d</w:t>
      </w:r>
      <w:r>
        <w:rPr>
          <w:rStyle w:val="Žádný"/>
          <w:rtl w:val="0"/>
          <w:lang w:val="de-DE"/>
        </w:rPr>
        <w:t>ů</w:t>
      </w:r>
      <w:r>
        <w:rPr>
          <w:rStyle w:val="Žádný"/>
          <w:rtl w:val="0"/>
          <w:lang w:val="de-DE"/>
        </w:rPr>
        <w:t xml:space="preserve">vodu </w:t>
      </w:r>
      <w:r>
        <w:rPr>
          <w:rStyle w:val="Žádný"/>
          <w:rtl w:val="0"/>
        </w:rPr>
        <w:t>je jetel b</w:t>
      </w:r>
      <w:r>
        <w:rPr>
          <w:rStyle w:val="Žádný"/>
          <w:rtl w:val="0"/>
        </w:rPr>
        <w:t>í</w:t>
      </w:r>
      <w:r>
        <w:rPr>
          <w:rStyle w:val="Žádný"/>
          <w:rtl w:val="0"/>
        </w:rPr>
        <w:t>l</w:t>
      </w:r>
      <w:r>
        <w:rPr>
          <w:rStyle w:val="Žádný"/>
          <w:rtl w:val="0"/>
        </w:rPr>
        <w:t xml:space="preserve">ý </w:t>
      </w:r>
      <w:r>
        <w:rPr>
          <w:rStyle w:val="Žádný"/>
          <w:rtl w:val="0"/>
        </w:rPr>
        <w:t>(odr</w:t>
      </w:r>
      <w:r>
        <w:rPr>
          <w:rStyle w:val="Žádný"/>
          <w:rtl w:val="0"/>
        </w:rPr>
        <w:t>ů</w:t>
      </w:r>
      <w:r>
        <w:rPr>
          <w:rStyle w:val="Žádný"/>
          <w:rtl w:val="0"/>
        </w:rPr>
        <w:t xml:space="preserve">da </w:t>
      </w:r>
      <w:r>
        <w:rPr>
          <w:rStyle w:val="Žádný"/>
          <w:i w:val="1"/>
          <w:iCs w:val="1"/>
          <w:rtl w:val="0"/>
          <w:lang w:val="de-DE"/>
        </w:rPr>
        <w:t>Trifolium repens lodigense</w:t>
      </w:r>
      <w:r>
        <w:rPr>
          <w:rStyle w:val="Žádný"/>
          <w:i w:val="1"/>
          <w:iCs w:val="1"/>
          <w:rtl w:val="0"/>
        </w:rPr>
        <w:t xml:space="preserve">) </w:t>
      </w:r>
      <w:r>
        <w:rPr>
          <w:rStyle w:val="Žádný"/>
          <w:rtl w:val="0"/>
        </w:rPr>
        <w:t>t</w:t>
      </w:r>
      <w:r>
        <w:rPr>
          <w:rStyle w:val="Žádný"/>
          <w:rtl w:val="0"/>
        </w:rPr>
        <w:t>éž</w:t>
      </w:r>
      <w:r>
        <w:rPr>
          <w:rStyle w:val="Žádný"/>
          <w:rtl w:val="0"/>
          <w:lang w:val="de-DE"/>
        </w:rPr>
        <w:t xml:space="preserve"> vhodn</w:t>
      </w:r>
      <w:r>
        <w:rPr>
          <w:rStyle w:val="Žádný"/>
          <w:rtl w:val="0"/>
          <w:lang w:val="de-DE"/>
        </w:rPr>
        <w:t xml:space="preserve">ý </w:t>
      </w:r>
      <w:r>
        <w:rPr>
          <w:rStyle w:val="Žádný"/>
          <w:rtl w:val="0"/>
          <w:lang w:val="de-DE"/>
        </w:rPr>
        <w:t xml:space="preserve">jako </w:t>
      </w:r>
      <w:r>
        <w:rPr>
          <w:rStyle w:val="Žádný"/>
          <w:rtl w:val="0"/>
        </w:rPr>
        <w:t>p</w:t>
      </w:r>
      <w:r>
        <w:rPr>
          <w:rStyle w:val="Žádný"/>
          <w:rtl w:val="0"/>
        </w:rPr>
        <w:t>ů</w:t>
      </w:r>
      <w:r>
        <w:rPr>
          <w:rStyle w:val="Žádný"/>
          <w:rtl w:val="0"/>
        </w:rPr>
        <w:t>dn</w:t>
      </w:r>
      <w:r>
        <w:rPr>
          <w:rStyle w:val="Žádný"/>
          <w:rtl w:val="0"/>
        </w:rPr>
        <w:t xml:space="preserve">í </w:t>
      </w:r>
      <w:r>
        <w:rPr>
          <w:rStyle w:val="Žádný"/>
          <w:rtl w:val="0"/>
        </w:rPr>
        <w:t>pokryv</w:t>
      </w:r>
      <w:r>
        <w:rPr>
          <w:rStyle w:val="Žádný"/>
          <w:rtl w:val="0"/>
          <w:lang w:val="de-DE"/>
        </w:rPr>
        <w:t xml:space="preserve"> pro potla</w:t>
      </w:r>
      <w:r>
        <w:rPr>
          <w:rStyle w:val="Žádný"/>
          <w:rtl w:val="0"/>
          <w:lang w:val="de-DE"/>
        </w:rPr>
        <w:t>č</w:t>
      </w:r>
      <w:r>
        <w:rPr>
          <w:rStyle w:val="Žádný"/>
          <w:rtl w:val="0"/>
          <w:lang w:val="de-DE"/>
        </w:rPr>
        <w:t>en</w:t>
      </w:r>
      <w:r>
        <w:rPr>
          <w:rStyle w:val="Žádný"/>
          <w:rtl w:val="0"/>
          <w:lang w:val="de-DE"/>
        </w:rPr>
        <w:t xml:space="preserve">í </w:t>
      </w:r>
      <w:r>
        <w:rPr>
          <w:rStyle w:val="Žádný"/>
          <w:rtl w:val="0"/>
          <w:lang w:val="de-DE"/>
        </w:rPr>
        <w:t>plevel</w:t>
      </w:r>
      <w:r>
        <w:rPr>
          <w:rStyle w:val="Žádný"/>
          <w:rtl w:val="0"/>
          <w:lang w:val="de-DE"/>
        </w:rPr>
        <w:t>ů</w:t>
      </w:r>
      <w:r>
        <w:rPr>
          <w:rStyle w:val="Žádný"/>
          <w:rtl w:val="0"/>
        </w:rPr>
        <w:t>. nap</w:t>
      </w:r>
      <w:r>
        <w:rPr>
          <w:rStyle w:val="Žádný"/>
          <w:rtl w:val="0"/>
        </w:rPr>
        <w:t>ří</w:t>
      </w:r>
      <w:r>
        <w:rPr>
          <w:rStyle w:val="Žádný"/>
          <w:rtl w:val="0"/>
        </w:rPr>
        <w:t xml:space="preserve">klad </w:t>
      </w:r>
      <w:r>
        <w:rPr>
          <w:rStyle w:val="Žádný"/>
          <w:rtl w:val="0"/>
          <w:lang w:val="de-DE"/>
        </w:rPr>
        <w:t xml:space="preserve">v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"https://cs.wikipedia.org/wiki/Permakultura"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permakultu</w:t>
      </w:r>
      <w:r>
        <w:rPr>
          <w:rStyle w:val="Hyperlink.1"/>
          <w:rtl w:val="0"/>
        </w:rPr>
        <w:t>ř</w:t>
      </w:r>
      <w:r>
        <w:rPr>
          <w:rStyle w:val="Hyperlink.1"/>
          <w:rtl w:val="0"/>
        </w:rPr>
        <w:t>e</w:t>
      </w:r>
      <w:r>
        <w:rPr/>
        <w:fldChar w:fldCharType="end" w:fldLock="0"/>
      </w:r>
      <w:r>
        <w:rPr>
          <w:rStyle w:val="Žádný"/>
          <w:rtl w:val="0"/>
        </w:rPr>
        <w:t xml:space="preserve"> podle</w:t>
      </w:r>
      <w:r>
        <w:rPr>
          <w:rStyle w:val="Žádný"/>
          <w:rtl w:val="0"/>
          <w:lang w:val="de-DE"/>
        </w:rPr>
        <w:t xml:space="preserve">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"https://cs.wikipedia.org/wiki/Masanobu_Fukuoka"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M</w:t>
      </w:r>
      <w:r>
        <w:rPr>
          <w:rStyle w:val="Hyperlink.1"/>
          <w:rtl w:val="0"/>
        </w:rPr>
        <w:t>asanobu</w:t>
      </w:r>
      <w:r>
        <w:rPr>
          <w:rStyle w:val="Hyperlink.1"/>
          <w:rtl w:val="0"/>
        </w:rPr>
        <w:t xml:space="preserve"> Fukuoky</w:t>
      </w:r>
      <w:r>
        <w:rPr/>
        <w:fldChar w:fldCharType="end" w:fldLock="0"/>
      </w:r>
      <w:r>
        <w:rPr>
          <w:rStyle w:val="Žádný"/>
          <w:rtl w:val="0"/>
          <w:lang w:val="de-DE"/>
        </w:rPr>
        <w:t>.</w:t>
      </w:r>
    </w:p>
    <w:p>
      <w:pPr>
        <w:pStyle w:val="Standard"/>
        <w:rPr>
          <w:rStyle w:val="Žádný"/>
          <w:b w:val="1"/>
          <w:bCs w:val="1"/>
        </w:rPr>
      </w:pPr>
    </w:p>
    <w:p>
      <w:pPr>
        <w:pStyle w:val="Standard"/>
        <w:rPr>
          <w:rStyle w:val="Žádný"/>
          <w:i w:val="1"/>
          <w:iCs w:val="1"/>
        </w:rPr>
      </w:pPr>
      <w:r>
        <w:rPr>
          <w:rStyle w:val="Žádný"/>
          <w:b w:val="1"/>
          <w:bCs w:val="1"/>
          <w:rtl w:val="0"/>
          <w:lang w:val="de-DE"/>
        </w:rPr>
        <w:t>Wiesen-Klee oder Rot-Klee (Trifolium pratense)</w:t>
      </w:r>
    </w:p>
    <w:p>
      <w:pPr>
        <w:pStyle w:val="Standard"/>
        <w:rPr>
          <w:rStyle w:val="Žádný"/>
          <w:b w:val="1"/>
          <w:bCs w:val="1"/>
        </w:rPr>
      </w:pPr>
      <w:r>
        <w:rPr>
          <w:rStyle w:val="Žádný"/>
          <w:i w:val="1"/>
          <w:iCs w:val="1"/>
          <w:rtl w:val="0"/>
          <w:lang w:val="de-DE"/>
        </w:rPr>
        <w:t>Der Rotklee bl</w:t>
      </w:r>
      <w:r>
        <w:rPr>
          <w:rStyle w:val="Žádný"/>
          <w:i w:val="1"/>
          <w:iCs w:val="1"/>
          <w:rtl w:val="0"/>
          <w:lang w:val="de-DE"/>
        </w:rPr>
        <w:t>ü</w:t>
      </w:r>
      <w:r>
        <w:rPr>
          <w:rStyle w:val="Žádný"/>
          <w:i w:val="1"/>
          <w:iCs w:val="1"/>
          <w:rtl w:val="0"/>
          <w:lang w:val="de-DE"/>
        </w:rPr>
        <w:t>ht etwa 12 Wochen bei einer Bl</w:t>
      </w:r>
      <w:r>
        <w:rPr>
          <w:rStyle w:val="Žádný"/>
          <w:i w:val="1"/>
          <w:iCs w:val="1"/>
          <w:rtl w:val="0"/>
          <w:lang w:val="de-DE"/>
        </w:rPr>
        <w:t>ü</w:t>
      </w:r>
      <w:r>
        <w:rPr>
          <w:rStyle w:val="Žádný"/>
          <w:i w:val="1"/>
          <w:iCs w:val="1"/>
          <w:rtl w:val="0"/>
          <w:lang w:val="de-DE"/>
        </w:rPr>
        <w:t>tendichte von etwa 300 bis 400 Bl</w:t>
      </w:r>
      <w:r>
        <w:rPr>
          <w:rStyle w:val="Žádný"/>
          <w:i w:val="1"/>
          <w:iCs w:val="1"/>
          <w:rtl w:val="0"/>
          <w:lang w:val="de-DE"/>
        </w:rPr>
        <w:t>ü</w:t>
      </w:r>
      <w:r>
        <w:rPr>
          <w:rStyle w:val="Žádný"/>
          <w:i w:val="1"/>
          <w:iCs w:val="1"/>
          <w:rtl w:val="0"/>
          <w:lang w:val="de-DE"/>
        </w:rPr>
        <w:t>tenst</w:t>
      </w:r>
      <w:r>
        <w:rPr>
          <w:rStyle w:val="Žádný"/>
          <w:i w:val="1"/>
          <w:iCs w:val="1"/>
          <w:rtl w:val="0"/>
          <w:lang w:val="de-DE"/>
        </w:rPr>
        <w:t>ä</w:t>
      </w:r>
      <w:r>
        <w:rPr>
          <w:rStyle w:val="Žádný"/>
          <w:i w:val="1"/>
          <w:iCs w:val="1"/>
          <w:rtl w:val="0"/>
          <w:lang w:val="de-DE"/>
        </w:rPr>
        <w:t>nden je Quadratmeter, bei einem Reinbestand. Wegen der relativ geringen Nektarmenge ist der Beflug durch unsere Bienen beschwerlich, da viele Bl</w:t>
      </w:r>
      <w:r>
        <w:rPr>
          <w:rStyle w:val="Žádný"/>
          <w:i w:val="1"/>
          <w:iCs w:val="1"/>
          <w:rtl w:val="0"/>
          <w:lang w:val="de-DE"/>
        </w:rPr>
        <w:t>ü</w:t>
      </w:r>
      <w:r>
        <w:rPr>
          <w:rStyle w:val="Žádný"/>
          <w:i w:val="1"/>
          <w:iCs w:val="1"/>
          <w:rtl w:val="0"/>
          <w:lang w:val="de-DE"/>
        </w:rPr>
        <w:t>ten besucht werden m</w:t>
      </w:r>
      <w:r>
        <w:rPr>
          <w:rStyle w:val="Žádný"/>
          <w:i w:val="1"/>
          <w:iCs w:val="1"/>
          <w:rtl w:val="0"/>
          <w:lang w:val="de-DE"/>
        </w:rPr>
        <w:t>ü</w:t>
      </w:r>
      <w:r>
        <w:rPr>
          <w:rStyle w:val="Žádný"/>
          <w:i w:val="1"/>
          <w:iCs w:val="1"/>
          <w:rtl w:val="0"/>
          <w:lang w:val="de-DE"/>
        </w:rPr>
        <w:t xml:space="preserve">ssen. Trotzdem ist der Ertrag beachtlich, da der Nektar sehr zuckerreich ist. Die Nektarabsonderung dauert den ganzen Tag </w:t>
      </w:r>
      <w:r>
        <w:rPr>
          <w:rStyle w:val="Žádný"/>
          <w:i w:val="1"/>
          <w:iCs w:val="1"/>
          <w:rtl w:val="0"/>
          <w:lang w:val="de-DE"/>
        </w:rPr>
        <w:t>ü</w:t>
      </w:r>
      <w:r>
        <w:rPr>
          <w:rStyle w:val="Žádný"/>
          <w:i w:val="1"/>
          <w:iCs w:val="1"/>
          <w:rtl w:val="0"/>
          <w:lang w:val="de-DE"/>
        </w:rPr>
        <w:t>ber an, ist aber abh</w:t>
      </w:r>
      <w:r>
        <w:rPr>
          <w:rStyle w:val="Žádný"/>
          <w:i w:val="1"/>
          <w:iCs w:val="1"/>
          <w:rtl w:val="0"/>
          <w:lang w:val="de-DE"/>
        </w:rPr>
        <w:t>ä</w:t>
      </w:r>
      <w:r>
        <w:rPr>
          <w:rStyle w:val="Žádný"/>
          <w:i w:val="1"/>
          <w:iCs w:val="1"/>
          <w:rtl w:val="0"/>
          <w:lang w:val="de-DE"/>
        </w:rPr>
        <w:t>ngig von Bodenfeuchte und Temperatur. Auch Pollen wird von Ende Juni bis Mitte Oktober geerntet. Der Rot-Klee zeichnet sich dadurch aus, dass er mit Hilfe von Bakterien, die in seinen Wurzelkn</w:t>
      </w:r>
      <w:r>
        <w:rPr>
          <w:rStyle w:val="Žádný"/>
          <w:i w:val="1"/>
          <w:iCs w:val="1"/>
          <w:rtl w:val="0"/>
          <w:lang w:val="de-DE"/>
        </w:rPr>
        <w:t>ö</w:t>
      </w:r>
      <w:r>
        <w:rPr>
          <w:rStyle w:val="Žádný"/>
          <w:i w:val="1"/>
          <w:iCs w:val="1"/>
          <w:rtl w:val="0"/>
          <w:lang w:val="de-DE"/>
        </w:rPr>
        <w:t>llchen leben, Stickstoff aus der Luft binden und im Boden als pflanzenverf</w:t>
      </w:r>
      <w:r>
        <w:rPr>
          <w:rStyle w:val="Žádný"/>
          <w:i w:val="1"/>
          <w:iCs w:val="1"/>
          <w:rtl w:val="0"/>
          <w:lang w:val="de-DE"/>
        </w:rPr>
        <w:t>ü</w:t>
      </w:r>
      <w:r>
        <w:rPr>
          <w:rStyle w:val="Žádný"/>
          <w:i w:val="1"/>
          <w:iCs w:val="1"/>
          <w:rtl w:val="0"/>
          <w:lang w:val="de-DE"/>
        </w:rPr>
        <w:t>gbaren N</w:t>
      </w:r>
      <w:r>
        <w:rPr>
          <w:rStyle w:val="Žádný"/>
          <w:i w:val="1"/>
          <w:iCs w:val="1"/>
          <w:rtl w:val="0"/>
          <w:lang w:val="de-DE"/>
        </w:rPr>
        <w:t>ä</w:t>
      </w:r>
      <w:r>
        <w:rPr>
          <w:rStyle w:val="Žádný"/>
          <w:i w:val="1"/>
          <w:iCs w:val="1"/>
          <w:rtl w:val="0"/>
          <w:lang w:val="de-DE"/>
        </w:rPr>
        <w:t xml:space="preserve">hrstoff anreichern kann. </w:t>
      </w:r>
    </w:p>
    <w:p>
      <w:pPr>
        <w:pStyle w:val="Standard"/>
        <w:rPr>
          <w:rStyle w:val="Žádný"/>
          <w:b w:val="1"/>
          <w:bCs w:val="1"/>
        </w:rPr>
      </w:pPr>
    </w:p>
    <w:p>
      <w:pPr>
        <w:pStyle w:val="Standard"/>
        <w:rPr>
          <w:rStyle w:val="Žádný"/>
          <w:i w:val="1"/>
          <w:iCs w:val="1"/>
        </w:rPr>
      </w:pPr>
      <w:r>
        <w:rPr>
          <w:rStyle w:val="Žádný"/>
          <w:b w:val="1"/>
          <w:bCs w:val="1"/>
          <w:rtl w:val="0"/>
        </w:rPr>
        <w:t>Jetel lu</w:t>
      </w:r>
      <w:r>
        <w:rPr>
          <w:rStyle w:val="Žádný"/>
          <w:b w:val="1"/>
          <w:bCs w:val="1"/>
          <w:rtl w:val="0"/>
        </w:rPr>
        <w:t>č</w:t>
      </w:r>
      <w:r>
        <w:rPr>
          <w:rStyle w:val="Žádný"/>
          <w:b w:val="1"/>
          <w:bCs w:val="1"/>
          <w:rtl w:val="0"/>
        </w:rPr>
        <w:t>n</w:t>
      </w:r>
      <w:r>
        <w:rPr>
          <w:rStyle w:val="Žádný"/>
          <w:b w:val="1"/>
          <w:bCs w:val="1"/>
          <w:rtl w:val="0"/>
        </w:rPr>
        <w:t>í</w:t>
      </w:r>
      <w:r>
        <w:rPr>
          <w:rStyle w:val="Žádný"/>
          <w:b w:val="1"/>
          <w:bCs w:val="1"/>
          <w:rtl w:val="0"/>
          <w:lang w:val="de-DE"/>
        </w:rPr>
        <w:t xml:space="preserve"> (Trifolium pratense)</w:t>
      </w:r>
    </w:p>
    <w:p>
      <w:pPr>
        <w:pStyle w:val="Standard"/>
        <w:rPr>
          <w:rStyle w:val="Žádný"/>
          <w:b w:val="1"/>
          <w:bCs w:val="1"/>
        </w:rPr>
      </w:pPr>
      <w:r>
        <w:rPr>
          <w:rStyle w:val="Žádný"/>
          <w:rtl w:val="0"/>
        </w:rPr>
        <w:t>Jetel lu</w:t>
      </w:r>
      <w:r>
        <w:rPr>
          <w:rStyle w:val="Žádný"/>
          <w:rtl w:val="0"/>
        </w:rPr>
        <w:t>č</w:t>
      </w:r>
      <w:r>
        <w:rPr>
          <w:rStyle w:val="Žádný"/>
          <w:rtl w:val="0"/>
        </w:rPr>
        <w:t>n</w:t>
      </w:r>
      <w:r>
        <w:rPr>
          <w:rStyle w:val="Žádný"/>
          <w:rtl w:val="0"/>
        </w:rPr>
        <w:t xml:space="preserve">í </w:t>
      </w:r>
      <w:r>
        <w:rPr>
          <w:rStyle w:val="Žádný"/>
          <w:rtl w:val="0"/>
        </w:rPr>
        <w:t>kvete asi 12 t</w:t>
      </w:r>
      <w:r>
        <w:rPr>
          <w:rStyle w:val="Žádný"/>
          <w:rtl w:val="0"/>
        </w:rPr>
        <w:t>ý</w:t>
      </w:r>
      <w:r>
        <w:rPr>
          <w:rStyle w:val="Žádný"/>
          <w:rtl w:val="0"/>
        </w:rPr>
        <w:t>dn</w:t>
      </w:r>
      <w:r>
        <w:rPr>
          <w:rStyle w:val="Žádný"/>
          <w:rtl w:val="0"/>
        </w:rPr>
        <w:t xml:space="preserve">ů </w:t>
      </w:r>
      <w:r>
        <w:rPr>
          <w:rStyle w:val="Žádný"/>
          <w:rtl w:val="0"/>
        </w:rPr>
        <w:t>a v monokultu</w:t>
      </w:r>
      <w:r>
        <w:rPr>
          <w:rStyle w:val="Žádný"/>
          <w:rtl w:val="0"/>
        </w:rPr>
        <w:t>ř</w:t>
      </w:r>
      <w:r>
        <w:rPr>
          <w:rStyle w:val="Žádný"/>
          <w:rtl w:val="0"/>
        </w:rPr>
        <w:t>e m</w:t>
      </w:r>
      <w:r>
        <w:rPr>
          <w:rStyle w:val="Žádný"/>
          <w:rtl w:val="0"/>
        </w:rPr>
        <w:t xml:space="preserve">á </w:t>
      </w:r>
      <w:r>
        <w:rPr>
          <w:rStyle w:val="Žádný"/>
          <w:rtl w:val="0"/>
        </w:rPr>
        <w:t>300 a</w:t>
      </w:r>
      <w:r>
        <w:rPr>
          <w:rStyle w:val="Žádný"/>
          <w:rtl w:val="0"/>
        </w:rPr>
        <w:t xml:space="preserve">ž </w:t>
      </w:r>
      <w:r>
        <w:rPr>
          <w:rStyle w:val="Žádný"/>
          <w:rtl w:val="0"/>
        </w:rPr>
        <w:t>400 kv</w:t>
      </w:r>
      <w:r>
        <w:rPr>
          <w:rStyle w:val="Žádný"/>
          <w:rtl w:val="0"/>
        </w:rPr>
        <w:t>ě</w:t>
      </w:r>
      <w:r>
        <w:rPr>
          <w:rStyle w:val="Žádný"/>
          <w:rtl w:val="0"/>
        </w:rPr>
        <w:t>t</w:t>
      </w:r>
      <w:r>
        <w:rPr>
          <w:rStyle w:val="Žádný"/>
          <w:rtl w:val="0"/>
        </w:rPr>
        <w:t xml:space="preserve">ů </w:t>
      </w:r>
      <w:r>
        <w:rPr>
          <w:rStyle w:val="Žádný"/>
          <w:rtl w:val="0"/>
        </w:rPr>
        <w:t xml:space="preserve">na metr </w:t>
      </w:r>
      <w:r>
        <w:rPr>
          <w:rStyle w:val="Žádný"/>
          <w:rtl w:val="0"/>
        </w:rPr>
        <w:t>č</w:t>
      </w:r>
      <w:r>
        <w:rPr>
          <w:rStyle w:val="Žádný"/>
          <w:rtl w:val="0"/>
        </w:rPr>
        <w:t>tvere</w:t>
      </w:r>
      <w:r>
        <w:rPr>
          <w:rStyle w:val="Žádný"/>
          <w:rtl w:val="0"/>
        </w:rPr>
        <w:t>č</w:t>
      </w:r>
      <w:r>
        <w:rPr>
          <w:rStyle w:val="Žádný"/>
          <w:rtl w:val="0"/>
        </w:rPr>
        <w:t>n</w:t>
      </w:r>
      <w:r>
        <w:rPr>
          <w:rStyle w:val="Žádný"/>
          <w:rtl w:val="0"/>
        </w:rPr>
        <w:t>í</w:t>
      </w:r>
      <w:r>
        <w:rPr>
          <w:rStyle w:val="Žádný"/>
          <w:rtl w:val="0"/>
        </w:rPr>
        <w:t>. Nektar je pro v</w:t>
      </w:r>
      <w:r>
        <w:rPr>
          <w:rStyle w:val="Žádný"/>
          <w:rtl w:val="0"/>
        </w:rPr>
        <w:t>č</w:t>
      </w:r>
      <w:r>
        <w:rPr>
          <w:rStyle w:val="Žádný"/>
          <w:rtl w:val="0"/>
        </w:rPr>
        <w:t>ely t</w:t>
      </w:r>
      <w:r>
        <w:rPr>
          <w:rStyle w:val="Žádný"/>
          <w:rtl w:val="0"/>
        </w:rPr>
        <w:t>ěž</w:t>
      </w:r>
      <w:r>
        <w:rPr>
          <w:rStyle w:val="Žádný"/>
          <w:rtl w:val="0"/>
        </w:rPr>
        <w:t>ko dostupn</w:t>
      </w:r>
      <w:r>
        <w:rPr>
          <w:rStyle w:val="Žádný"/>
          <w:rtl w:val="0"/>
        </w:rPr>
        <w:t>ý</w:t>
      </w:r>
      <w:r>
        <w:rPr>
          <w:rStyle w:val="Žádný"/>
          <w:rtl w:val="0"/>
        </w:rPr>
        <w:t>, tak</w:t>
      </w:r>
      <w:r>
        <w:rPr>
          <w:rStyle w:val="Žádný"/>
          <w:rtl w:val="0"/>
        </w:rPr>
        <w:t>ž</w:t>
      </w:r>
      <w:r>
        <w:rPr>
          <w:rStyle w:val="Žádný"/>
          <w:rtl w:val="0"/>
        </w:rPr>
        <w:t>e v</w:t>
      </w:r>
      <w:r>
        <w:rPr>
          <w:rStyle w:val="Žádný"/>
          <w:rtl w:val="0"/>
        </w:rPr>
        <w:t>č</w:t>
      </w:r>
      <w:r>
        <w:rPr>
          <w:rStyle w:val="Žádný"/>
          <w:rtl w:val="0"/>
        </w:rPr>
        <w:t>ely mus</w:t>
      </w:r>
      <w:r>
        <w:rPr>
          <w:rStyle w:val="Žádný"/>
          <w:rtl w:val="0"/>
        </w:rPr>
        <w:t xml:space="preserve">í </w:t>
      </w:r>
      <w:r>
        <w:rPr>
          <w:rStyle w:val="Žádný"/>
          <w:rtl w:val="0"/>
        </w:rPr>
        <w:t>nav</w:t>
      </w:r>
      <w:r>
        <w:rPr>
          <w:rStyle w:val="Žádný"/>
          <w:rtl w:val="0"/>
        </w:rPr>
        <w:t>š</w:t>
      </w:r>
      <w:r>
        <w:rPr>
          <w:rStyle w:val="Žádný"/>
          <w:rtl w:val="0"/>
        </w:rPr>
        <w:t>t</w:t>
      </w:r>
      <w:r>
        <w:rPr>
          <w:rStyle w:val="Žádný"/>
          <w:rtl w:val="0"/>
        </w:rPr>
        <w:t>í</w:t>
      </w:r>
      <w:r>
        <w:rPr>
          <w:rStyle w:val="Žádný"/>
          <w:rtl w:val="0"/>
        </w:rPr>
        <w:t>vit opravdu hodn</w:t>
      </w:r>
      <w:r>
        <w:rPr>
          <w:rStyle w:val="Žádný"/>
          <w:rtl w:val="0"/>
        </w:rPr>
        <w:t xml:space="preserve">ě </w:t>
      </w:r>
      <w:r>
        <w:rPr>
          <w:rStyle w:val="Žádný"/>
          <w:rtl w:val="0"/>
        </w:rPr>
        <w:t>kv</w:t>
      </w:r>
      <w:r>
        <w:rPr>
          <w:rStyle w:val="Žádný"/>
          <w:rtl w:val="0"/>
        </w:rPr>
        <w:t>ě</w:t>
      </w:r>
      <w:r>
        <w:rPr>
          <w:rStyle w:val="Žádný"/>
          <w:rtl w:val="0"/>
        </w:rPr>
        <w:t>t</w:t>
      </w:r>
      <w:r>
        <w:rPr>
          <w:rStyle w:val="Žádný"/>
          <w:rtl w:val="0"/>
        </w:rPr>
        <w:t>ů</w:t>
      </w:r>
      <w:r>
        <w:rPr>
          <w:rStyle w:val="Žádný"/>
          <w:rtl w:val="0"/>
        </w:rPr>
        <w:t>. Navzdory tomu je jetelov</w:t>
      </w:r>
      <w:r>
        <w:rPr>
          <w:rStyle w:val="Žádný"/>
          <w:rtl w:val="0"/>
        </w:rPr>
        <w:t xml:space="preserve">á </w:t>
      </w:r>
      <w:r>
        <w:rPr>
          <w:rStyle w:val="Žádný"/>
          <w:rtl w:val="0"/>
        </w:rPr>
        <w:t>sn</w:t>
      </w:r>
      <w:r>
        <w:rPr>
          <w:rStyle w:val="Žádný"/>
          <w:rtl w:val="0"/>
        </w:rPr>
        <w:t>ů§š</w:t>
      </w:r>
      <w:r>
        <w:rPr>
          <w:rStyle w:val="Žádný"/>
          <w:rtl w:val="0"/>
        </w:rPr>
        <w:t>ka v</w:t>
      </w:r>
      <w:r>
        <w:rPr>
          <w:rStyle w:val="Žádný"/>
          <w:rtl w:val="0"/>
        </w:rPr>
        <w:t>ý</w:t>
      </w:r>
      <w:r>
        <w:rPr>
          <w:rStyle w:val="Žádný"/>
          <w:rtl w:val="0"/>
        </w:rPr>
        <w:t>znamn</w:t>
      </w:r>
      <w:r>
        <w:rPr>
          <w:rStyle w:val="Žádný"/>
          <w:rtl w:val="0"/>
        </w:rPr>
        <w:t>á</w:t>
      </w:r>
      <w:r>
        <w:rPr>
          <w:rStyle w:val="Žádný"/>
          <w:rtl w:val="0"/>
        </w:rPr>
        <w:t>, proto</w:t>
      </w:r>
      <w:r>
        <w:rPr>
          <w:rStyle w:val="Žádný"/>
          <w:rtl w:val="0"/>
        </w:rPr>
        <w:t>ž</w:t>
      </w:r>
      <w:r>
        <w:rPr>
          <w:rStyle w:val="Žádný"/>
          <w:rtl w:val="0"/>
        </w:rPr>
        <w:t>e nektar m</w:t>
      </w:r>
      <w:r>
        <w:rPr>
          <w:rStyle w:val="Žádný"/>
          <w:rtl w:val="0"/>
        </w:rPr>
        <w:t xml:space="preserve">á </w:t>
      </w:r>
      <w:r>
        <w:rPr>
          <w:rStyle w:val="Žádný"/>
          <w:rtl w:val="0"/>
        </w:rPr>
        <w:t>vysokou cukernatost. Jetel meduje cel</w:t>
      </w:r>
      <w:r>
        <w:rPr>
          <w:rStyle w:val="Žádný"/>
          <w:rtl w:val="0"/>
        </w:rPr>
        <w:t xml:space="preserve">ý </w:t>
      </w:r>
      <w:r>
        <w:rPr>
          <w:rStyle w:val="Žádný"/>
          <w:rtl w:val="0"/>
        </w:rPr>
        <w:t>den, pochopiteln</w:t>
      </w:r>
      <w:r>
        <w:rPr>
          <w:rStyle w:val="Žádný"/>
          <w:rtl w:val="0"/>
        </w:rPr>
        <w:t xml:space="preserve">ě </w:t>
      </w:r>
      <w:r>
        <w:rPr>
          <w:rStyle w:val="Žádný"/>
          <w:rtl w:val="0"/>
        </w:rPr>
        <w:t>v z</w:t>
      </w:r>
      <w:r>
        <w:rPr>
          <w:rStyle w:val="Žádný"/>
          <w:rtl w:val="0"/>
        </w:rPr>
        <w:t>á</w:t>
      </w:r>
      <w:r>
        <w:rPr>
          <w:rStyle w:val="Žádný"/>
          <w:rtl w:val="0"/>
        </w:rPr>
        <w:t>vislost</w:t>
      </w:r>
      <w:r>
        <w:rPr>
          <w:rStyle w:val="Žádný"/>
          <w:rtl w:val="0"/>
        </w:rPr>
        <w:t xml:space="preserve">í </w:t>
      </w:r>
      <w:r>
        <w:rPr>
          <w:rStyle w:val="Žádný"/>
          <w:rtl w:val="0"/>
        </w:rPr>
        <w:t>na p</w:t>
      </w:r>
      <w:r>
        <w:rPr>
          <w:rStyle w:val="Žádný"/>
          <w:rtl w:val="0"/>
        </w:rPr>
        <w:t>ů</w:t>
      </w:r>
      <w:r>
        <w:rPr>
          <w:rStyle w:val="Žádný"/>
          <w:rtl w:val="0"/>
        </w:rPr>
        <w:t>dn</w:t>
      </w:r>
      <w:r>
        <w:rPr>
          <w:rStyle w:val="Žádný"/>
          <w:rtl w:val="0"/>
        </w:rPr>
        <w:t xml:space="preserve">í </w:t>
      </w:r>
      <w:r>
        <w:rPr>
          <w:rStyle w:val="Žádný"/>
          <w:rtl w:val="0"/>
        </w:rPr>
        <w:t>vlhkosti a teplot</w:t>
      </w:r>
      <w:r>
        <w:rPr>
          <w:rStyle w:val="Žádný"/>
          <w:rtl w:val="0"/>
        </w:rPr>
        <w:t>ě</w:t>
      </w:r>
      <w:r>
        <w:rPr>
          <w:rStyle w:val="Žádný"/>
          <w:rtl w:val="0"/>
        </w:rPr>
        <w:t>. Tak</w:t>
      </w:r>
      <w:r>
        <w:rPr>
          <w:rStyle w:val="Žádný"/>
          <w:rtl w:val="0"/>
        </w:rPr>
        <w:t xml:space="preserve">é </w:t>
      </w:r>
      <w:r>
        <w:rPr>
          <w:rStyle w:val="Žádný"/>
          <w:rtl w:val="0"/>
        </w:rPr>
        <w:t>pyl maj</w:t>
      </w:r>
      <w:r>
        <w:rPr>
          <w:rStyle w:val="Žádný"/>
          <w:rtl w:val="0"/>
        </w:rPr>
        <w:t xml:space="preserve">í </w:t>
      </w:r>
      <w:r>
        <w:rPr>
          <w:rStyle w:val="Žádný"/>
          <w:rtl w:val="0"/>
        </w:rPr>
        <w:t>v</w:t>
      </w:r>
      <w:r>
        <w:rPr>
          <w:rStyle w:val="Žádný"/>
          <w:rtl w:val="0"/>
        </w:rPr>
        <w:t>č</w:t>
      </w:r>
      <w:r>
        <w:rPr>
          <w:rStyle w:val="Žádný"/>
          <w:rtl w:val="0"/>
        </w:rPr>
        <w:t>ely z jetele lu</w:t>
      </w:r>
      <w:r>
        <w:rPr>
          <w:rStyle w:val="Žádný"/>
          <w:rtl w:val="0"/>
        </w:rPr>
        <w:t>č</w:t>
      </w:r>
      <w:r>
        <w:rPr>
          <w:rStyle w:val="Žádný"/>
          <w:rtl w:val="0"/>
        </w:rPr>
        <w:t>n</w:t>
      </w:r>
      <w:r>
        <w:rPr>
          <w:rStyle w:val="Žádný"/>
          <w:rtl w:val="0"/>
        </w:rPr>
        <w:t>í</w:t>
      </w:r>
      <w:r>
        <w:rPr>
          <w:rStyle w:val="Žádný"/>
          <w:rtl w:val="0"/>
        </w:rPr>
        <w:t xml:space="preserve">ho od konce </w:t>
      </w:r>
      <w:r>
        <w:rPr>
          <w:rStyle w:val="Žádný"/>
          <w:rtl w:val="0"/>
        </w:rPr>
        <w:t>č</w:t>
      </w:r>
      <w:r>
        <w:rPr>
          <w:rStyle w:val="Žádný"/>
          <w:rtl w:val="0"/>
        </w:rPr>
        <w:t>ervna a</w:t>
      </w:r>
      <w:r>
        <w:rPr>
          <w:rStyle w:val="Žádný"/>
          <w:rtl w:val="0"/>
        </w:rPr>
        <w:t xml:space="preserve">ž </w:t>
      </w:r>
      <w:r>
        <w:rPr>
          <w:rStyle w:val="Žádný"/>
          <w:rtl w:val="0"/>
        </w:rPr>
        <w:t>do p</w:t>
      </w:r>
      <w:r>
        <w:rPr>
          <w:rStyle w:val="Žádný"/>
          <w:rtl w:val="0"/>
        </w:rPr>
        <w:t>ů</w:t>
      </w:r>
      <w:r>
        <w:rPr>
          <w:rStyle w:val="Žádný"/>
          <w:rtl w:val="0"/>
        </w:rPr>
        <w:t xml:space="preserve">lky </w:t>
      </w:r>
      <w:r>
        <w:rPr>
          <w:rStyle w:val="Žádný"/>
          <w:rtl w:val="0"/>
        </w:rPr>
        <w:t>ří</w:t>
      </w:r>
      <w:r>
        <w:rPr>
          <w:rStyle w:val="Žádný"/>
          <w:rtl w:val="0"/>
        </w:rPr>
        <w:t>jna. Jetel lu</w:t>
      </w:r>
      <w:r>
        <w:rPr>
          <w:rStyle w:val="Žádný"/>
          <w:rtl w:val="0"/>
        </w:rPr>
        <w:t>č</w:t>
      </w:r>
      <w:r>
        <w:rPr>
          <w:rStyle w:val="Žádný"/>
          <w:rtl w:val="0"/>
        </w:rPr>
        <w:t>n</w:t>
      </w:r>
      <w:r>
        <w:rPr>
          <w:rStyle w:val="Žádný"/>
          <w:rtl w:val="0"/>
        </w:rPr>
        <w:t xml:space="preserve">í </w:t>
      </w:r>
      <w:r>
        <w:rPr>
          <w:rStyle w:val="Žádný"/>
          <w:rtl w:val="0"/>
        </w:rPr>
        <w:t>se vyzna</w:t>
      </w:r>
      <w:r>
        <w:rPr>
          <w:rStyle w:val="Žádný"/>
          <w:rtl w:val="0"/>
        </w:rPr>
        <w:t>č</w:t>
      </w:r>
      <w:r>
        <w:rPr>
          <w:rStyle w:val="Žádný"/>
          <w:rtl w:val="0"/>
        </w:rPr>
        <w:t>uje t</w:t>
      </w:r>
      <w:r>
        <w:rPr>
          <w:rStyle w:val="Žádný"/>
          <w:rtl w:val="0"/>
        </w:rPr>
        <w:t xml:space="preserve">éž </w:t>
      </w:r>
      <w:r>
        <w:rPr>
          <w:rStyle w:val="Žádný"/>
          <w:rtl w:val="0"/>
        </w:rPr>
        <w:t>t</w:t>
      </w:r>
      <w:r>
        <w:rPr>
          <w:rStyle w:val="Žádný"/>
          <w:rtl w:val="0"/>
        </w:rPr>
        <w:t>í</w:t>
      </w:r>
      <w:r>
        <w:rPr>
          <w:rStyle w:val="Žádný"/>
          <w:rtl w:val="0"/>
        </w:rPr>
        <w:t xml:space="preserve">m, </w:t>
      </w:r>
      <w:r>
        <w:rPr>
          <w:rStyle w:val="Žádný"/>
          <w:rtl w:val="0"/>
        </w:rPr>
        <w:t>ž</w:t>
      </w:r>
      <w:r>
        <w:rPr>
          <w:rStyle w:val="Žádný"/>
          <w:rtl w:val="0"/>
        </w:rPr>
        <w:t>e na sv</w:t>
      </w:r>
      <w:r>
        <w:rPr>
          <w:rStyle w:val="Žádný"/>
          <w:rtl w:val="0"/>
        </w:rPr>
        <w:t>ý</w:t>
      </w:r>
      <w:r>
        <w:rPr>
          <w:rStyle w:val="Žádný"/>
          <w:rtl w:val="0"/>
        </w:rPr>
        <w:t>ch ko</w:t>
      </w:r>
      <w:r>
        <w:rPr>
          <w:rStyle w:val="Žádný"/>
          <w:rtl w:val="0"/>
        </w:rPr>
        <w:t>ř</w:t>
      </w:r>
      <w:r>
        <w:rPr>
          <w:rStyle w:val="Žádný"/>
          <w:rtl w:val="0"/>
        </w:rPr>
        <w:t>enech host</w:t>
      </w:r>
      <w:r>
        <w:rPr>
          <w:rStyle w:val="Žádný"/>
          <w:rtl w:val="0"/>
        </w:rPr>
        <w:t xml:space="preserve">í </w:t>
      </w:r>
      <w:r>
        <w:rPr>
          <w:rStyle w:val="Žádný"/>
          <w:rtl w:val="0"/>
        </w:rPr>
        <w:t>takzvan</w:t>
      </w:r>
      <w:r>
        <w:rPr>
          <w:rStyle w:val="Žádný"/>
          <w:rtl w:val="0"/>
        </w:rPr>
        <w:t xml:space="preserve">é </w:t>
      </w:r>
      <w:r>
        <w:rPr>
          <w:rStyle w:val="Žádný"/>
          <w:rtl w:val="0"/>
        </w:rPr>
        <w:t>hl</w:t>
      </w:r>
      <w:r>
        <w:rPr>
          <w:rStyle w:val="Žádný"/>
          <w:rtl w:val="0"/>
        </w:rPr>
        <w:t>í</w:t>
      </w:r>
      <w:r>
        <w:rPr>
          <w:rStyle w:val="Žádný"/>
          <w:rtl w:val="0"/>
        </w:rPr>
        <w:t>zkov</w:t>
      </w:r>
      <w:r>
        <w:rPr>
          <w:rStyle w:val="Žádný"/>
          <w:rtl w:val="0"/>
        </w:rPr>
        <w:t xml:space="preserve">é </w:t>
      </w:r>
      <w:r>
        <w:rPr>
          <w:rStyle w:val="Žádný"/>
          <w:rtl w:val="0"/>
        </w:rPr>
        <w:t>bakterie, kter</w:t>
      </w:r>
      <w:r>
        <w:rPr>
          <w:rStyle w:val="Žádný"/>
          <w:rtl w:val="0"/>
        </w:rPr>
        <w:t xml:space="preserve">é </w:t>
      </w:r>
      <w:r>
        <w:rPr>
          <w:rStyle w:val="Žádný"/>
          <w:rtl w:val="0"/>
        </w:rPr>
        <w:t>v</w:t>
      </w:r>
      <w:r>
        <w:rPr>
          <w:rStyle w:val="Žádný"/>
          <w:rtl w:val="0"/>
        </w:rPr>
        <w:t>áž</w:t>
      </w:r>
      <w:r>
        <w:rPr>
          <w:rStyle w:val="Žádný"/>
          <w:rtl w:val="0"/>
        </w:rPr>
        <w:t>ou vzdu</w:t>
      </w:r>
      <w:r>
        <w:rPr>
          <w:rStyle w:val="Žádný"/>
          <w:rtl w:val="0"/>
        </w:rPr>
        <w:t>š</w:t>
      </w:r>
      <w:r>
        <w:rPr>
          <w:rStyle w:val="Žádný"/>
          <w:rtl w:val="0"/>
        </w:rPr>
        <w:t>n</w:t>
      </w:r>
      <w:r>
        <w:rPr>
          <w:rStyle w:val="Žádný"/>
          <w:rtl w:val="0"/>
        </w:rPr>
        <w:t xml:space="preserve">ý </w:t>
      </w:r>
      <w:r>
        <w:rPr>
          <w:rStyle w:val="Žádný"/>
          <w:rtl w:val="0"/>
        </w:rPr>
        <w:t>dus</w:t>
      </w:r>
      <w:r>
        <w:rPr>
          <w:rStyle w:val="Žádný"/>
          <w:rtl w:val="0"/>
        </w:rPr>
        <w:t>í</w:t>
      </w:r>
      <w:r>
        <w:rPr>
          <w:rStyle w:val="Žádný"/>
          <w:rtl w:val="0"/>
        </w:rPr>
        <w:t>k. Ten pak z</w:t>
      </w:r>
      <w:r>
        <w:rPr>
          <w:rStyle w:val="Žádný"/>
          <w:rtl w:val="0"/>
        </w:rPr>
        <w:t>ů</w:t>
      </w:r>
      <w:r>
        <w:rPr>
          <w:rStyle w:val="Žádný"/>
          <w:rtl w:val="0"/>
        </w:rPr>
        <w:t>st</w:t>
      </w:r>
      <w:r>
        <w:rPr>
          <w:rStyle w:val="Žádný"/>
          <w:rtl w:val="0"/>
        </w:rPr>
        <w:t>á</w:t>
      </w:r>
      <w:r>
        <w:rPr>
          <w:rStyle w:val="Žádný"/>
          <w:rtl w:val="0"/>
        </w:rPr>
        <w:t>v</w:t>
      </w:r>
      <w:r>
        <w:rPr>
          <w:rStyle w:val="Žádný"/>
          <w:rtl w:val="0"/>
        </w:rPr>
        <w:t xml:space="preserve">á </w:t>
      </w:r>
      <w:r>
        <w:rPr>
          <w:rStyle w:val="Žádný"/>
          <w:rtl w:val="0"/>
        </w:rPr>
        <w:t>v p</w:t>
      </w:r>
      <w:r>
        <w:rPr>
          <w:rStyle w:val="Žádný"/>
          <w:rtl w:val="0"/>
        </w:rPr>
        <w:t>ů</w:t>
      </w:r>
      <w:r>
        <w:rPr>
          <w:rStyle w:val="Žádný"/>
          <w:rtl w:val="0"/>
        </w:rPr>
        <w:t>d</w:t>
      </w:r>
      <w:r>
        <w:rPr>
          <w:rStyle w:val="Žádný"/>
          <w:rtl w:val="0"/>
        </w:rPr>
        <w:t xml:space="preserve">ě </w:t>
      </w:r>
      <w:r>
        <w:rPr>
          <w:rStyle w:val="Žádný"/>
          <w:rtl w:val="0"/>
        </w:rPr>
        <w:t>v podob</w:t>
      </w:r>
      <w:r>
        <w:rPr>
          <w:rStyle w:val="Žádný"/>
          <w:rtl w:val="0"/>
        </w:rPr>
        <w:t xml:space="preserve">ě </w:t>
      </w:r>
      <w:r>
        <w:rPr>
          <w:rStyle w:val="Žádný"/>
          <w:rtl w:val="0"/>
        </w:rPr>
        <w:t>zu</w:t>
      </w:r>
      <w:r>
        <w:rPr>
          <w:rStyle w:val="Žádný"/>
          <w:rtl w:val="0"/>
        </w:rPr>
        <w:t>ž</w:t>
      </w:r>
      <w:r>
        <w:rPr>
          <w:rStyle w:val="Žádný"/>
          <w:rtl w:val="0"/>
        </w:rPr>
        <w:t>itkovalteln</w:t>
      </w:r>
      <w:r>
        <w:rPr>
          <w:rStyle w:val="Žádný"/>
          <w:rtl w:val="0"/>
        </w:rPr>
        <w:t xml:space="preserve">é </w:t>
      </w:r>
      <w:r>
        <w:rPr>
          <w:rStyle w:val="Žádný"/>
          <w:rtl w:val="0"/>
        </w:rPr>
        <w:t>rostlinami.</w:t>
      </w:r>
    </w:p>
    <w:p>
      <w:pPr>
        <w:pStyle w:val="Standard"/>
        <w:rPr>
          <w:rStyle w:val="Žádný"/>
          <w:b w:val="1"/>
          <w:bCs w:val="1"/>
        </w:rPr>
      </w:pPr>
    </w:p>
    <w:p>
      <w:pPr>
        <w:pStyle w:val="Standard"/>
        <w:rPr>
          <w:rStyle w:val="Žádný"/>
          <w:b w:val="1"/>
          <w:bCs w:val="1"/>
        </w:rPr>
      </w:pPr>
    </w:p>
    <w:p>
      <w:pPr>
        <w:pStyle w:val="Standard"/>
        <w:rPr>
          <w:rStyle w:val="Žádný"/>
          <w:i w:val="1"/>
          <w:iCs w:val="1"/>
        </w:rPr>
      </w:pPr>
      <w:r>
        <w:rPr>
          <w:rStyle w:val="Žádný"/>
          <w:b w:val="1"/>
          <w:bCs w:val="1"/>
          <w:rtl w:val="0"/>
          <w:lang w:val="de-DE"/>
        </w:rPr>
        <w:t>Bastard-Schneckenklee (auch Bastard-Luzerne/ Medicago sativa ssp. varia)</w:t>
      </w:r>
    </w:p>
    <w:p>
      <w:pPr>
        <w:pStyle w:val="Standard"/>
        <w:rPr>
          <w:rStyle w:val="Žádný"/>
          <w:b w:val="1"/>
          <w:bCs w:val="1"/>
        </w:rPr>
      </w:pPr>
      <w:r>
        <w:rPr>
          <w:rStyle w:val="Žádný"/>
          <w:i w:val="1"/>
          <w:iCs w:val="1"/>
          <w:rtl w:val="0"/>
          <w:lang w:val="de-DE"/>
        </w:rPr>
        <w:t xml:space="preserve">Diese Kleeart ist eine </w:t>
      </w:r>
      <w:r>
        <w:rPr>
          <w:rStyle w:val="Hyperlink.0"/>
          <w:i w:val="1"/>
          <w:iCs w:val="1"/>
          <w:outline w:val="0"/>
          <w:color w:val="0000ff"/>
          <w:u w:val="single" w:color="0000ff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i w:val="1"/>
          <w:iCs w:val="1"/>
          <w:outline w:val="0"/>
          <w:color w:val="0000ff"/>
          <w:u w:val="single" w:color="0000ff"/>
          <w14:textFill>
            <w14:solidFill>
              <w14:srgbClr w14:val="0000FF"/>
            </w14:solidFill>
          </w14:textFill>
        </w:rPr>
        <w:instrText xml:space="preserve"> HYPERLINK "https://de.wikipedia.org/wiki/Hybride"</w:instrText>
      </w:r>
      <w:r>
        <w:rPr>
          <w:rStyle w:val="Hyperlink.0"/>
          <w:i w:val="1"/>
          <w:iCs w:val="1"/>
          <w:outline w:val="0"/>
          <w:color w:val="0000ff"/>
          <w:u w:val="single" w:color="0000ff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i w:val="1"/>
          <w:iCs w:val="1"/>
          <w:outline w:val="0"/>
          <w:color w:val="0000ff"/>
          <w:u w:val="single" w:color="0000ff"/>
          <w:rtl w:val="0"/>
          <w14:textFill>
            <w14:solidFill>
              <w14:srgbClr w14:val="0000FF"/>
            </w14:solidFill>
          </w14:textFill>
        </w:rPr>
        <w:t>Hybride</w:t>
      </w:r>
      <w:r>
        <w:rPr/>
        <w:fldChar w:fldCharType="end" w:fldLock="0"/>
      </w:r>
      <w:r>
        <w:rPr>
          <w:rStyle w:val="Žádný"/>
          <w:i w:val="1"/>
          <w:iCs w:val="1"/>
          <w:rtl w:val="0"/>
          <w:lang w:val="de-DE"/>
        </w:rPr>
        <w:t xml:space="preserve"> zwischen den beiden Schwesterarten </w:t>
      </w:r>
      <w:r>
        <w:rPr>
          <w:rStyle w:val="Hyperlink.0"/>
          <w:i w:val="1"/>
          <w:iCs w:val="1"/>
          <w:outline w:val="0"/>
          <w:color w:val="0000ff"/>
          <w:u w:val="single" w:color="0000ff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i w:val="1"/>
          <w:iCs w:val="1"/>
          <w:outline w:val="0"/>
          <w:color w:val="0000ff"/>
          <w:u w:val="single" w:color="0000ff"/>
          <w14:textFill>
            <w14:solidFill>
              <w14:srgbClr w14:val="0000FF"/>
            </w14:solidFill>
          </w14:textFill>
        </w:rPr>
        <w:instrText xml:space="preserve"> HYPERLINK "https://de.wikipedia.org/wiki/Luzerne"</w:instrText>
      </w:r>
      <w:r>
        <w:rPr>
          <w:rStyle w:val="Hyperlink.0"/>
          <w:i w:val="1"/>
          <w:iCs w:val="1"/>
          <w:outline w:val="0"/>
          <w:color w:val="0000ff"/>
          <w:u w:val="single" w:color="0000ff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i w:val="1"/>
          <w:iCs w:val="1"/>
          <w:outline w:val="0"/>
          <w:color w:val="0000ff"/>
          <w:u w:val="single" w:color="0000ff"/>
          <w:rtl w:val="0"/>
          <w14:textFill>
            <w14:solidFill>
              <w14:srgbClr w14:val="0000FF"/>
            </w14:solidFill>
          </w14:textFill>
        </w:rPr>
        <w:t>Luzerne</w:t>
      </w:r>
      <w:r>
        <w:rPr/>
        <w:fldChar w:fldCharType="end" w:fldLock="0"/>
      </w:r>
      <w:r>
        <w:rPr>
          <w:rStyle w:val="Žádný"/>
          <w:i w:val="1"/>
          <w:iCs w:val="1"/>
          <w:rtl w:val="0"/>
          <w:lang w:val="de-DE"/>
        </w:rPr>
        <w:t xml:space="preserve"> (</w:t>
      </w:r>
      <w:r>
        <w:rPr>
          <w:rStyle w:val="Hyperlink.0"/>
          <w:i w:val="1"/>
          <w:iCs w:val="1"/>
          <w:outline w:val="0"/>
          <w:color w:val="0000ff"/>
          <w:u w:val="single" w:color="0000ff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i w:val="1"/>
          <w:iCs w:val="1"/>
          <w:outline w:val="0"/>
          <w:color w:val="0000ff"/>
          <w:u w:val="single" w:color="0000ff"/>
          <w14:textFill>
            <w14:solidFill>
              <w14:srgbClr w14:val="0000FF"/>
            </w14:solidFill>
          </w14:textFill>
        </w:rPr>
        <w:instrText xml:space="preserve"> HYPERLINK "https://de.wikipedia.org/wiki/Medicago_sativa"</w:instrText>
      </w:r>
      <w:r>
        <w:rPr>
          <w:rStyle w:val="Hyperlink.0"/>
          <w:i w:val="1"/>
          <w:iCs w:val="1"/>
          <w:outline w:val="0"/>
          <w:color w:val="0000ff"/>
          <w:u w:val="single" w:color="0000ff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i w:val="1"/>
          <w:iCs w:val="1"/>
          <w:outline w:val="0"/>
          <w:color w:val="0000ff"/>
          <w:u w:val="single" w:color="0000ff"/>
          <w:rtl w:val="0"/>
          <w14:textFill>
            <w14:solidFill>
              <w14:srgbClr w14:val="0000FF"/>
            </w14:solidFill>
          </w14:textFill>
        </w:rPr>
        <w:t>Medicago sativa</w:t>
      </w:r>
      <w:r>
        <w:rPr/>
        <w:fldChar w:fldCharType="end" w:fldLock="0"/>
      </w:r>
      <w:r>
        <w:rPr>
          <w:rStyle w:val="Žádný"/>
          <w:i w:val="1"/>
          <w:iCs w:val="1"/>
          <w:rtl w:val="0"/>
          <w:lang w:val="de-DE"/>
        </w:rPr>
        <w:t xml:space="preserve">) und </w:t>
      </w:r>
      <w:r>
        <w:rPr>
          <w:rStyle w:val="Hyperlink.0"/>
          <w:i w:val="1"/>
          <w:iCs w:val="1"/>
          <w:outline w:val="0"/>
          <w:color w:val="0000ff"/>
          <w:u w:val="single" w:color="0000ff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i w:val="1"/>
          <w:iCs w:val="1"/>
          <w:outline w:val="0"/>
          <w:color w:val="0000ff"/>
          <w:u w:val="single" w:color="0000ff"/>
          <w14:textFill>
            <w14:solidFill>
              <w14:srgbClr w14:val="0000FF"/>
            </w14:solidFill>
          </w14:textFill>
        </w:rPr>
        <w:instrText xml:space="preserve"> HYPERLINK "https://de.wikipedia.org/wiki/Sichelklee"</w:instrText>
      </w:r>
      <w:r>
        <w:rPr>
          <w:rStyle w:val="Hyperlink.0"/>
          <w:i w:val="1"/>
          <w:iCs w:val="1"/>
          <w:outline w:val="0"/>
          <w:color w:val="0000ff"/>
          <w:u w:val="single" w:color="0000ff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i w:val="1"/>
          <w:iCs w:val="1"/>
          <w:outline w:val="0"/>
          <w:color w:val="0000ff"/>
          <w:u w:val="single" w:color="0000ff"/>
          <w:rtl w:val="0"/>
          <w14:textFill>
            <w14:solidFill>
              <w14:srgbClr w14:val="0000FF"/>
            </w14:solidFill>
          </w14:textFill>
        </w:rPr>
        <w:t>Sichelklee</w:t>
      </w:r>
      <w:r>
        <w:rPr/>
        <w:fldChar w:fldCharType="end" w:fldLock="0"/>
      </w:r>
      <w:r>
        <w:rPr>
          <w:rStyle w:val="Žádný"/>
          <w:i w:val="1"/>
          <w:iCs w:val="1"/>
          <w:rtl w:val="0"/>
          <w:lang w:val="de-DE"/>
        </w:rPr>
        <w:t xml:space="preserve"> (</w:t>
      </w:r>
      <w:r>
        <w:rPr>
          <w:rStyle w:val="Hyperlink.0"/>
          <w:i w:val="1"/>
          <w:iCs w:val="1"/>
          <w:outline w:val="0"/>
          <w:color w:val="0000ff"/>
          <w:u w:val="single" w:color="0000ff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i w:val="1"/>
          <w:iCs w:val="1"/>
          <w:outline w:val="0"/>
          <w:color w:val="0000ff"/>
          <w:u w:val="single" w:color="0000ff"/>
          <w14:textFill>
            <w14:solidFill>
              <w14:srgbClr w14:val="0000FF"/>
            </w14:solidFill>
          </w14:textFill>
        </w:rPr>
        <w:instrText xml:space="preserve"> HYPERLINK "https://de.wikipedia.org/wiki/Medicago_falcata"</w:instrText>
      </w:r>
      <w:r>
        <w:rPr>
          <w:rStyle w:val="Hyperlink.0"/>
          <w:i w:val="1"/>
          <w:iCs w:val="1"/>
          <w:outline w:val="0"/>
          <w:color w:val="0000ff"/>
          <w:u w:val="single" w:color="0000ff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i w:val="1"/>
          <w:iCs w:val="1"/>
          <w:outline w:val="0"/>
          <w:color w:val="0000ff"/>
          <w:u w:val="single" w:color="0000ff"/>
          <w:rtl w:val="0"/>
          <w14:textFill>
            <w14:solidFill>
              <w14:srgbClr w14:val="0000FF"/>
            </w14:solidFill>
          </w14:textFill>
        </w:rPr>
        <w:t>Medicago falcata</w:t>
      </w:r>
      <w:r>
        <w:rPr/>
        <w:fldChar w:fldCharType="end" w:fldLock="0"/>
      </w:r>
      <w:r>
        <w:rPr>
          <w:rStyle w:val="Žádný"/>
          <w:i w:val="1"/>
          <w:iCs w:val="1"/>
          <w:rtl w:val="0"/>
          <w:lang w:val="de-DE"/>
        </w:rPr>
        <w:t xml:space="preserve">) aus der Gattung </w:t>
      </w:r>
      <w:r>
        <w:rPr>
          <w:rStyle w:val="Hyperlink.0"/>
          <w:i w:val="1"/>
          <w:iCs w:val="1"/>
          <w:outline w:val="0"/>
          <w:color w:val="0000ff"/>
          <w:u w:val="single" w:color="0000ff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i w:val="1"/>
          <w:iCs w:val="1"/>
          <w:outline w:val="0"/>
          <w:color w:val="0000ff"/>
          <w:u w:val="single" w:color="0000ff"/>
          <w14:textFill>
            <w14:solidFill>
              <w14:srgbClr w14:val="0000FF"/>
            </w14:solidFill>
          </w14:textFill>
        </w:rPr>
        <w:instrText xml:space="preserve"> HYPERLINK "https://de.wikipedia.org/wiki/Schneckenklee"</w:instrText>
      </w:r>
      <w:r>
        <w:rPr>
          <w:rStyle w:val="Hyperlink.0"/>
          <w:i w:val="1"/>
          <w:iCs w:val="1"/>
          <w:outline w:val="0"/>
          <w:color w:val="0000ff"/>
          <w:u w:val="single" w:color="0000ff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i w:val="1"/>
          <w:iCs w:val="1"/>
          <w:outline w:val="0"/>
          <w:color w:val="0000ff"/>
          <w:u w:val="single" w:color="0000ff"/>
          <w:rtl w:val="0"/>
          <w14:textFill>
            <w14:solidFill>
              <w14:srgbClr w14:val="0000FF"/>
            </w14:solidFill>
          </w14:textFill>
        </w:rPr>
        <w:t>Schneckenklee</w:t>
      </w:r>
      <w:r>
        <w:rPr/>
        <w:fldChar w:fldCharType="end" w:fldLock="0"/>
      </w:r>
      <w:r>
        <w:rPr>
          <w:rStyle w:val="Žádný"/>
          <w:i w:val="1"/>
          <w:iCs w:val="1"/>
          <w:rtl w:val="0"/>
          <w:lang w:val="de-DE"/>
        </w:rPr>
        <w:t xml:space="preserve"> (Medicago). Die Farben der Bl</w:t>
      </w:r>
      <w:r>
        <w:rPr>
          <w:rStyle w:val="Žádný"/>
          <w:i w:val="1"/>
          <w:iCs w:val="1"/>
          <w:rtl w:val="0"/>
          <w:lang w:val="de-DE"/>
        </w:rPr>
        <w:t>ü</w:t>
      </w:r>
      <w:r>
        <w:rPr>
          <w:rStyle w:val="Žádný"/>
          <w:i w:val="1"/>
          <w:iCs w:val="1"/>
          <w:rtl w:val="0"/>
          <w:lang w:val="de-DE"/>
        </w:rPr>
        <w:t>tenkrone reichen von blau- bis dunkelviolett, sie kann auch dunkelpurpurfarben, gr</w:t>
      </w:r>
      <w:r>
        <w:rPr>
          <w:rStyle w:val="Žádný"/>
          <w:i w:val="1"/>
          <w:iCs w:val="1"/>
          <w:rtl w:val="0"/>
          <w:lang w:val="de-DE"/>
        </w:rPr>
        <w:t>ü</w:t>
      </w:r>
      <w:r>
        <w:rPr>
          <w:rStyle w:val="Žádný"/>
          <w:i w:val="1"/>
          <w:iCs w:val="1"/>
          <w:rtl w:val="0"/>
          <w:lang w:val="de-DE"/>
        </w:rPr>
        <w:t>nlich oder gr</w:t>
      </w:r>
      <w:r>
        <w:rPr>
          <w:rStyle w:val="Žádný"/>
          <w:i w:val="1"/>
          <w:iCs w:val="1"/>
          <w:rtl w:val="0"/>
          <w:lang w:val="de-DE"/>
        </w:rPr>
        <w:t>ü</w:t>
      </w:r>
      <w:r>
        <w:rPr>
          <w:rStyle w:val="Žádný"/>
          <w:i w:val="1"/>
          <w:iCs w:val="1"/>
          <w:rtl w:val="0"/>
          <w:lang w:val="de-DE"/>
        </w:rPr>
        <w:t>nlich gelb mit Wei</w:t>
      </w:r>
      <w:r>
        <w:rPr>
          <w:rStyle w:val="Žádný"/>
          <w:i w:val="1"/>
          <w:iCs w:val="1"/>
          <w:rtl w:val="0"/>
          <w:lang w:val="de-DE"/>
        </w:rPr>
        <w:t>ß</w:t>
      </w:r>
      <w:r>
        <w:rPr>
          <w:rStyle w:val="Žádný"/>
          <w:i w:val="1"/>
          <w:iCs w:val="1"/>
          <w:rtl w:val="0"/>
          <w:lang w:val="de-DE"/>
        </w:rPr>
        <w:t>anteilen sein. Blaubl</w:t>
      </w:r>
      <w:r>
        <w:rPr>
          <w:rStyle w:val="Žádný"/>
          <w:i w:val="1"/>
          <w:iCs w:val="1"/>
          <w:rtl w:val="0"/>
          <w:lang w:val="de-DE"/>
        </w:rPr>
        <w:t>ü</w:t>
      </w:r>
      <w:r>
        <w:rPr>
          <w:rStyle w:val="Žádný"/>
          <w:i w:val="1"/>
          <w:iCs w:val="1"/>
          <w:rtl w:val="0"/>
          <w:lang w:val="de-DE"/>
        </w:rPr>
        <w:t>tige Formen enthalten dabei mehr Anteile der Luzerne; Formen mit hohem Gelbanteil in der Bl</w:t>
      </w:r>
      <w:r>
        <w:rPr>
          <w:rStyle w:val="Žádný"/>
          <w:i w:val="1"/>
          <w:iCs w:val="1"/>
          <w:rtl w:val="0"/>
          <w:lang w:val="de-DE"/>
        </w:rPr>
        <w:t>ü</w:t>
      </w:r>
      <w:r>
        <w:rPr>
          <w:rStyle w:val="Žádný"/>
          <w:i w:val="1"/>
          <w:iCs w:val="1"/>
          <w:rtl w:val="0"/>
          <w:lang w:val="de-DE"/>
        </w:rPr>
        <w:t>tenfarbe enthalten mehr Anteile aus dem Sichelklee.</w:t>
      </w:r>
      <w:r>
        <w:rPr>
          <w:rStyle w:val="Žádný"/>
          <w:rtl w:val="0"/>
          <w:lang w:val="de-DE"/>
        </w:rPr>
        <w:t xml:space="preserve"> </w:t>
      </w:r>
      <w:r>
        <w:rPr>
          <w:rStyle w:val="Žádný"/>
          <w:i w:val="1"/>
          <w:iCs w:val="1"/>
          <w:rtl w:val="0"/>
          <w:lang w:val="de-DE"/>
        </w:rPr>
        <w:t>Essbar sind sowohl die reifen H</w:t>
      </w:r>
      <w:r>
        <w:rPr>
          <w:rStyle w:val="Žádný"/>
          <w:i w:val="1"/>
          <w:iCs w:val="1"/>
          <w:rtl w:val="0"/>
          <w:lang w:val="de-DE"/>
        </w:rPr>
        <w:t>ü</w:t>
      </w:r>
      <w:r>
        <w:rPr>
          <w:rStyle w:val="Žádný"/>
          <w:i w:val="1"/>
          <w:iCs w:val="1"/>
          <w:rtl w:val="0"/>
          <w:lang w:val="de-DE"/>
        </w:rPr>
        <w:t>lsenfr</w:t>
      </w:r>
      <w:r>
        <w:rPr>
          <w:rStyle w:val="Žádný"/>
          <w:i w:val="1"/>
          <w:iCs w:val="1"/>
          <w:rtl w:val="0"/>
          <w:lang w:val="de-DE"/>
        </w:rPr>
        <w:t>ü</w:t>
      </w:r>
      <w:r>
        <w:rPr>
          <w:rStyle w:val="Žádný"/>
          <w:i w:val="1"/>
          <w:iCs w:val="1"/>
          <w:rtl w:val="0"/>
          <w:lang w:val="de-DE"/>
        </w:rPr>
        <w:t>chte sowie die Pfahlwurzel, zudem dient eine Anpflanzung der Befestigung von B</w:t>
      </w:r>
      <w:r>
        <w:rPr>
          <w:rStyle w:val="Žádný"/>
          <w:i w:val="1"/>
          <w:iCs w:val="1"/>
          <w:rtl w:val="0"/>
          <w:lang w:val="de-DE"/>
        </w:rPr>
        <w:t>ö</w:t>
      </w:r>
      <w:r>
        <w:rPr>
          <w:rStyle w:val="Žádný"/>
          <w:i w:val="1"/>
          <w:iCs w:val="1"/>
          <w:rtl w:val="0"/>
          <w:lang w:val="de-DE"/>
        </w:rPr>
        <w:t>schungen sowie zur Bodenverbesserung.</w:t>
      </w:r>
    </w:p>
    <w:p>
      <w:pPr>
        <w:pStyle w:val="Standard"/>
        <w:rPr>
          <w:rStyle w:val="Žádný"/>
          <w:b w:val="1"/>
          <w:bCs w:val="1"/>
        </w:rPr>
      </w:pPr>
    </w:p>
    <w:p>
      <w:pPr>
        <w:pStyle w:val="Standard"/>
        <w:rPr>
          <w:rStyle w:val="Žádný"/>
          <w:b w:val="1"/>
          <w:bCs w:val="1"/>
        </w:rPr>
      </w:pPr>
      <w:r>
        <w:rPr>
          <w:rStyle w:val="Žádný"/>
          <w:b w:val="1"/>
          <w:bCs w:val="1"/>
          <w:rtl w:val="0"/>
        </w:rPr>
        <w:t>Hybridn</w:t>
      </w:r>
      <w:r>
        <w:rPr>
          <w:rStyle w:val="Žádný"/>
          <w:b w:val="1"/>
          <w:bCs w:val="1"/>
          <w:rtl w:val="0"/>
        </w:rPr>
        <w:t xml:space="preserve">í </w:t>
      </w:r>
      <w:r>
        <w:rPr>
          <w:rStyle w:val="Žádný"/>
          <w:b w:val="1"/>
          <w:bCs w:val="1"/>
          <w:rtl w:val="0"/>
        </w:rPr>
        <w:t>vojt</w:t>
      </w:r>
      <w:r>
        <w:rPr>
          <w:rStyle w:val="Žádný"/>
          <w:b w:val="1"/>
          <w:bCs w:val="1"/>
          <w:rtl w:val="0"/>
        </w:rPr>
        <w:t>ěš</w:t>
      </w:r>
      <w:r>
        <w:rPr>
          <w:rStyle w:val="Žádný"/>
          <w:b w:val="1"/>
          <w:bCs w:val="1"/>
          <w:rtl w:val="0"/>
        </w:rPr>
        <w:t>ka (Medicago x varia)</w:t>
      </w:r>
    </w:p>
    <w:p>
      <w:pPr>
        <w:pStyle w:val="Standard"/>
        <w:rPr>
          <w:rStyle w:val="Žádný"/>
        </w:rPr>
      </w:pPr>
      <w:r>
        <w:rPr>
          <w:rStyle w:val="Žádný"/>
          <w:b w:val="1"/>
          <w:bCs w:val="1"/>
          <w:rtl w:val="0"/>
        </w:rPr>
        <w:t>T</w:t>
      </w:r>
      <w:r>
        <w:rPr>
          <w:rStyle w:val="Žádný"/>
          <w:rtl w:val="0"/>
        </w:rPr>
        <w:t>ato jetelovina je k</w:t>
      </w:r>
      <w:r>
        <w:rPr>
          <w:rStyle w:val="Žádný"/>
          <w:rtl w:val="0"/>
        </w:rPr>
        <w:t>říž</w:t>
      </w:r>
      <w:r>
        <w:rPr>
          <w:rStyle w:val="Žádný"/>
          <w:rtl w:val="0"/>
        </w:rPr>
        <w:t>encem dvou p</w:t>
      </w:r>
      <w:r>
        <w:rPr>
          <w:rStyle w:val="Žádný"/>
          <w:rtl w:val="0"/>
        </w:rPr>
        <w:t>ří</w:t>
      </w:r>
      <w:r>
        <w:rPr>
          <w:rStyle w:val="Žádný"/>
          <w:rtl w:val="0"/>
        </w:rPr>
        <w:t>buzn</w:t>
      </w:r>
      <w:r>
        <w:rPr>
          <w:rStyle w:val="Žádný"/>
          <w:rtl w:val="0"/>
        </w:rPr>
        <w:t>ý</w:t>
      </w:r>
      <w:r>
        <w:rPr>
          <w:rStyle w:val="Žádný"/>
          <w:rtl w:val="0"/>
        </w:rPr>
        <w:t>ch druh</w:t>
      </w:r>
      <w:r>
        <w:rPr>
          <w:rStyle w:val="Žádný"/>
          <w:rtl w:val="0"/>
        </w:rPr>
        <w:t>ů</w:t>
      </w:r>
      <w:r>
        <w:rPr>
          <w:rStyle w:val="Žádný"/>
          <w:rtl w:val="0"/>
        </w:rPr>
        <w:t>, a sice vojte</w:t>
      </w:r>
      <w:r>
        <w:rPr>
          <w:rStyle w:val="Žádný"/>
          <w:rtl w:val="0"/>
        </w:rPr>
        <w:t>š</w:t>
      </w:r>
      <w:r>
        <w:rPr>
          <w:rStyle w:val="Žádný"/>
          <w:rtl w:val="0"/>
        </w:rPr>
        <w:t>ky (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"https://dhttps://cs.wikipedia.org/wiki/Tolice_vojt%C4%9B%C5%A1kae.wikipedia.org/wiki/Medicago_sativa"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>Medicago sativa</w:t>
      </w:r>
      <w:r>
        <w:rPr/>
        <w:fldChar w:fldCharType="end" w:fldLock="0"/>
      </w:r>
      <w:r>
        <w:rPr>
          <w:rStyle w:val="Žádný"/>
          <w:i w:val="1"/>
          <w:iCs w:val="1"/>
          <w:rtl w:val="0"/>
          <w:lang w:val="de-DE"/>
        </w:rPr>
        <w:t xml:space="preserve">) </w:t>
      </w:r>
      <w:r>
        <w:rPr>
          <w:rStyle w:val="Žádný"/>
          <w:rtl w:val="0"/>
        </w:rPr>
        <w:t>a tolice srpovit</w:t>
      </w:r>
      <w:r>
        <w:rPr>
          <w:rStyle w:val="Žádný"/>
          <w:rtl w:val="0"/>
        </w:rPr>
        <w:t xml:space="preserve">é </w:t>
      </w:r>
      <w:r>
        <w:rPr>
          <w:rStyle w:val="Žádný"/>
          <w:rtl w:val="0"/>
        </w:rPr>
        <w:t>(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"https://www.biolib.cz/cz/taxon/id40025/"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Medicago falcata</w:t>
      </w:r>
      <w:r>
        <w:rPr/>
        <w:fldChar w:fldCharType="end" w:fldLock="0"/>
      </w:r>
      <w:r>
        <w:rPr>
          <w:rStyle w:val="Žádný"/>
          <w:rtl w:val="0"/>
        </w:rPr>
        <w:t>)</w:t>
      </w:r>
      <w:r>
        <w:rPr>
          <w:rStyle w:val="Žádný"/>
          <w:i w:val="1"/>
          <w:iCs w:val="1"/>
          <w:rtl w:val="0"/>
        </w:rPr>
        <w:t xml:space="preserve"> . </w:t>
      </w:r>
      <w:r>
        <w:rPr>
          <w:rStyle w:val="Žádný"/>
          <w:rtl w:val="0"/>
        </w:rPr>
        <w:t>Barva korunn</w:t>
      </w:r>
      <w:r>
        <w:rPr>
          <w:rStyle w:val="Žádný"/>
          <w:rtl w:val="0"/>
        </w:rPr>
        <w:t>í</w:t>
      </w:r>
      <w:r>
        <w:rPr>
          <w:rStyle w:val="Žádný"/>
          <w:rtl w:val="0"/>
        </w:rPr>
        <w:t>ch pl</w:t>
      </w:r>
      <w:r>
        <w:rPr>
          <w:rStyle w:val="Žádný"/>
          <w:rtl w:val="0"/>
        </w:rPr>
        <w:t>á</w:t>
      </w:r>
      <w:r>
        <w:rPr>
          <w:rStyle w:val="Žádný"/>
          <w:rtl w:val="0"/>
        </w:rPr>
        <w:t>tk</w:t>
      </w:r>
      <w:r>
        <w:rPr>
          <w:rStyle w:val="Žádný"/>
          <w:rtl w:val="0"/>
        </w:rPr>
        <w:t xml:space="preserve">ů </w:t>
      </w:r>
      <w:r>
        <w:rPr>
          <w:rStyle w:val="Žádný"/>
          <w:rtl w:val="0"/>
        </w:rPr>
        <w:t>kv</w:t>
      </w:r>
      <w:r>
        <w:rPr>
          <w:rStyle w:val="Žádný"/>
          <w:rtl w:val="0"/>
        </w:rPr>
        <w:t>ě</w:t>
      </w:r>
      <w:r>
        <w:rPr>
          <w:rStyle w:val="Žádný"/>
          <w:rtl w:val="0"/>
        </w:rPr>
        <w:t>tu je modr</w:t>
      </w:r>
      <w:r>
        <w:rPr>
          <w:rStyle w:val="Žádný"/>
          <w:rtl w:val="0"/>
        </w:rPr>
        <w:t xml:space="preserve">á </w:t>
      </w:r>
      <w:r>
        <w:rPr>
          <w:rStyle w:val="Žádný"/>
          <w:rtl w:val="0"/>
        </w:rPr>
        <w:t>a</w:t>
      </w:r>
      <w:r>
        <w:rPr>
          <w:rStyle w:val="Žádný"/>
          <w:rtl w:val="0"/>
        </w:rPr>
        <w:t xml:space="preserve">ž </w:t>
      </w:r>
      <w:r>
        <w:rPr>
          <w:rStyle w:val="Žádný"/>
          <w:rtl w:val="0"/>
        </w:rPr>
        <w:t>tmav</w:t>
      </w:r>
      <w:r>
        <w:rPr>
          <w:rStyle w:val="Žádný"/>
          <w:rtl w:val="0"/>
        </w:rPr>
        <w:t xml:space="preserve">ě </w:t>
      </w:r>
      <w:r>
        <w:rPr>
          <w:rStyle w:val="Žádný"/>
          <w:rtl w:val="0"/>
        </w:rPr>
        <w:t>fialov</w:t>
      </w:r>
      <w:r>
        <w:rPr>
          <w:rStyle w:val="Žádný"/>
          <w:rtl w:val="0"/>
        </w:rPr>
        <w:t>á</w:t>
      </w:r>
      <w:r>
        <w:rPr>
          <w:rStyle w:val="Žádný"/>
          <w:rtl w:val="0"/>
        </w:rPr>
        <w:t xml:space="preserve">, </w:t>
      </w:r>
      <w:r>
        <w:rPr>
          <w:rStyle w:val="Žádný"/>
          <w:rtl w:val="0"/>
        </w:rPr>
        <w:t>č</w:t>
      </w:r>
      <w:r>
        <w:rPr>
          <w:rStyle w:val="Žádný"/>
          <w:rtl w:val="0"/>
        </w:rPr>
        <w:t>asto p</w:t>
      </w:r>
      <w:r>
        <w:rPr>
          <w:rStyle w:val="Žádný"/>
          <w:rtl w:val="0"/>
        </w:rPr>
        <w:t>ř</w:t>
      </w:r>
      <w:r>
        <w:rPr>
          <w:rStyle w:val="Žádný"/>
          <w:rtl w:val="0"/>
        </w:rPr>
        <w:t>ech</w:t>
      </w:r>
      <w:r>
        <w:rPr>
          <w:rStyle w:val="Žádný"/>
          <w:rtl w:val="0"/>
        </w:rPr>
        <w:t>á</w:t>
      </w:r>
      <w:r>
        <w:rPr>
          <w:rStyle w:val="Žádný"/>
          <w:rtl w:val="0"/>
        </w:rPr>
        <w:t>z</w:t>
      </w:r>
      <w:r>
        <w:rPr>
          <w:rStyle w:val="Žádný"/>
          <w:rtl w:val="0"/>
        </w:rPr>
        <w:t xml:space="preserve">í </w:t>
      </w:r>
      <w:r>
        <w:rPr>
          <w:rStyle w:val="Žádný"/>
          <w:rtl w:val="0"/>
        </w:rPr>
        <w:t>do tmav</w:t>
      </w:r>
      <w:r>
        <w:rPr>
          <w:rStyle w:val="Žádný"/>
          <w:rtl w:val="0"/>
        </w:rPr>
        <w:t xml:space="preserve">ě </w:t>
      </w:r>
      <w:r>
        <w:rPr>
          <w:rStyle w:val="Žádný"/>
          <w:rtl w:val="0"/>
        </w:rPr>
        <w:t>purpurov</w:t>
      </w:r>
      <w:r>
        <w:rPr>
          <w:rStyle w:val="Žádný"/>
          <w:rtl w:val="0"/>
        </w:rPr>
        <w:t>é</w:t>
      </w:r>
      <w:r>
        <w:rPr>
          <w:rStyle w:val="Žádný"/>
          <w:rtl w:val="0"/>
        </w:rPr>
        <w:t>, zelen</w:t>
      </w:r>
      <w:r>
        <w:rPr>
          <w:rStyle w:val="Žádný"/>
          <w:rtl w:val="0"/>
        </w:rPr>
        <w:t xml:space="preserve">é </w:t>
      </w:r>
      <w:r>
        <w:rPr>
          <w:rStyle w:val="Žádný"/>
          <w:rtl w:val="0"/>
        </w:rPr>
        <w:t>nebo zeleno</w:t>
      </w:r>
      <w:r>
        <w:rPr>
          <w:rStyle w:val="Žádný"/>
          <w:rtl w:val="0"/>
        </w:rPr>
        <w:t>ž</w:t>
      </w:r>
      <w:r>
        <w:rPr>
          <w:rStyle w:val="Žádný"/>
          <w:rtl w:val="0"/>
        </w:rPr>
        <w:t>lut</w:t>
      </w:r>
      <w:r>
        <w:rPr>
          <w:rStyle w:val="Žádný"/>
          <w:rtl w:val="0"/>
        </w:rPr>
        <w:t xml:space="preserve">é </w:t>
      </w:r>
      <w:r>
        <w:rPr>
          <w:rStyle w:val="Žádný"/>
          <w:rtl w:val="0"/>
        </w:rPr>
        <w:t>s b</w:t>
      </w:r>
      <w:r>
        <w:rPr>
          <w:rStyle w:val="Žádný"/>
          <w:rtl w:val="0"/>
        </w:rPr>
        <w:t>í</w:t>
      </w:r>
      <w:r>
        <w:rPr>
          <w:rStyle w:val="Žádný"/>
          <w:rtl w:val="0"/>
        </w:rPr>
        <w:t>lou kresbou. Mod</w:t>
      </w:r>
      <w:r>
        <w:rPr>
          <w:rStyle w:val="Žádný"/>
          <w:rtl w:val="0"/>
        </w:rPr>
        <w:t>ř</w:t>
      </w:r>
      <w:r>
        <w:rPr>
          <w:rStyle w:val="Žádný"/>
          <w:rtl w:val="0"/>
        </w:rPr>
        <w:t>e kvetouc</w:t>
      </w:r>
      <w:r>
        <w:rPr>
          <w:rStyle w:val="Žádný"/>
          <w:rtl w:val="0"/>
        </w:rPr>
        <w:t xml:space="preserve">í </w:t>
      </w:r>
      <w:r>
        <w:rPr>
          <w:rStyle w:val="Žádný"/>
          <w:rtl w:val="0"/>
        </w:rPr>
        <w:t>formy maj</w:t>
      </w:r>
      <w:r>
        <w:rPr>
          <w:rStyle w:val="Žádný"/>
          <w:rtl w:val="0"/>
        </w:rPr>
        <w:t xml:space="preserve">í </w:t>
      </w:r>
      <w:r>
        <w:rPr>
          <w:rStyle w:val="Žádný"/>
          <w:rtl w:val="0"/>
        </w:rPr>
        <w:t>v genech v</w:t>
      </w:r>
      <w:r>
        <w:rPr>
          <w:rStyle w:val="Žádný"/>
          <w:rtl w:val="0"/>
        </w:rPr>
        <w:t>í</w:t>
      </w:r>
      <w:r>
        <w:rPr>
          <w:rStyle w:val="Žádný"/>
          <w:rtl w:val="0"/>
        </w:rPr>
        <w:t>ce vojt</w:t>
      </w:r>
      <w:r>
        <w:rPr>
          <w:rStyle w:val="Žádný"/>
          <w:rtl w:val="0"/>
        </w:rPr>
        <w:t>ěš</w:t>
      </w:r>
      <w:r>
        <w:rPr>
          <w:rStyle w:val="Žádný"/>
          <w:rtl w:val="0"/>
        </w:rPr>
        <w:t xml:space="preserve">ky, </w:t>
      </w:r>
      <w:r>
        <w:rPr>
          <w:rStyle w:val="Žádný"/>
          <w:rtl w:val="0"/>
        </w:rPr>
        <w:t>ž</w:t>
      </w:r>
      <w:r>
        <w:rPr>
          <w:rStyle w:val="Žádný"/>
          <w:rtl w:val="0"/>
        </w:rPr>
        <w:t>lut</w:t>
      </w:r>
      <w:r>
        <w:rPr>
          <w:rStyle w:val="Žádný"/>
          <w:rtl w:val="0"/>
        </w:rPr>
        <w:t xml:space="preserve">á </w:t>
      </w:r>
      <w:r>
        <w:rPr>
          <w:rStyle w:val="Žádný"/>
          <w:rtl w:val="0"/>
        </w:rPr>
        <w:t>barva poch</w:t>
      </w:r>
      <w:r>
        <w:rPr>
          <w:rStyle w:val="Žádný"/>
          <w:rtl w:val="0"/>
        </w:rPr>
        <w:t>á</w:t>
      </w:r>
      <w:r>
        <w:rPr>
          <w:rStyle w:val="Žádný"/>
          <w:rtl w:val="0"/>
        </w:rPr>
        <w:t>z</w:t>
      </w:r>
      <w:r>
        <w:rPr>
          <w:rStyle w:val="Žádný"/>
          <w:rtl w:val="0"/>
        </w:rPr>
        <w:t xml:space="preserve">í </w:t>
      </w:r>
      <w:r>
        <w:rPr>
          <w:rStyle w:val="Žádný"/>
          <w:rtl w:val="0"/>
        </w:rPr>
        <w:t>od tolice srpovit</w:t>
      </w:r>
      <w:r>
        <w:rPr>
          <w:rStyle w:val="Žádný"/>
          <w:rtl w:val="0"/>
        </w:rPr>
        <w:t>é</w:t>
      </w:r>
      <w:r>
        <w:rPr>
          <w:rStyle w:val="Žádný"/>
          <w:rtl w:val="0"/>
        </w:rPr>
        <w:t>. Zral</w:t>
      </w:r>
      <w:r>
        <w:rPr>
          <w:rStyle w:val="Žádný"/>
          <w:rtl w:val="0"/>
        </w:rPr>
        <w:t xml:space="preserve">é </w:t>
      </w:r>
      <w:r>
        <w:rPr>
          <w:rStyle w:val="Žádný"/>
          <w:rtl w:val="0"/>
        </w:rPr>
        <w:t>lusky jsou jedl</w:t>
      </w:r>
      <w:r>
        <w:rPr>
          <w:rStyle w:val="Žádný"/>
          <w:rtl w:val="0"/>
        </w:rPr>
        <w:t>é</w:t>
      </w:r>
      <w:r>
        <w:rPr>
          <w:rStyle w:val="Žádný"/>
          <w:rtl w:val="0"/>
        </w:rPr>
        <w:t>, stejn</w:t>
      </w:r>
      <w:r>
        <w:rPr>
          <w:rStyle w:val="Žádný"/>
          <w:rtl w:val="0"/>
        </w:rPr>
        <w:t xml:space="preserve">ě </w:t>
      </w:r>
      <w:r>
        <w:rPr>
          <w:rStyle w:val="Žádný"/>
          <w:rtl w:val="0"/>
        </w:rPr>
        <w:t>jako k</w:t>
      </w:r>
      <w:r>
        <w:rPr>
          <w:rStyle w:val="Žádný"/>
          <w:rtl w:val="0"/>
        </w:rPr>
        <w:t>ů</w:t>
      </w:r>
      <w:r>
        <w:rPr>
          <w:rStyle w:val="Žádný"/>
          <w:rtl w:val="0"/>
        </w:rPr>
        <w:t>lov</w:t>
      </w:r>
      <w:r>
        <w:rPr>
          <w:rStyle w:val="Žádný"/>
          <w:rtl w:val="0"/>
        </w:rPr>
        <w:t xml:space="preserve">ý </w:t>
      </w:r>
      <w:r>
        <w:rPr>
          <w:rStyle w:val="Žádný"/>
          <w:rtl w:val="0"/>
        </w:rPr>
        <w:t>ko</w:t>
      </w:r>
      <w:r>
        <w:rPr>
          <w:rStyle w:val="Žádný"/>
          <w:rtl w:val="0"/>
        </w:rPr>
        <w:t>ř</w:t>
      </w:r>
      <w:r>
        <w:rPr>
          <w:rStyle w:val="Žádný"/>
          <w:rtl w:val="0"/>
        </w:rPr>
        <w:t>en. V</w:t>
      </w:r>
      <w:r>
        <w:rPr>
          <w:rStyle w:val="Žádný"/>
          <w:rtl w:val="0"/>
        </w:rPr>
        <w:t>ý</w:t>
      </w:r>
      <w:r>
        <w:rPr>
          <w:rStyle w:val="Žádný"/>
          <w:rtl w:val="0"/>
        </w:rPr>
        <w:t>sadba t</w:t>
      </w:r>
      <w:r>
        <w:rPr>
          <w:rStyle w:val="Žádný"/>
          <w:rtl w:val="0"/>
        </w:rPr>
        <w:t>é</w:t>
      </w:r>
      <w:r>
        <w:rPr>
          <w:rStyle w:val="Žádný"/>
          <w:rtl w:val="0"/>
        </w:rPr>
        <w:t>to rostliny se tak</w:t>
      </w:r>
      <w:r>
        <w:rPr>
          <w:rStyle w:val="Žádný"/>
          <w:rtl w:val="0"/>
        </w:rPr>
        <w:t xml:space="preserve">é </w:t>
      </w:r>
      <w:r>
        <w:rPr>
          <w:rStyle w:val="Žádný"/>
          <w:rtl w:val="0"/>
        </w:rPr>
        <w:t>hod</w:t>
      </w:r>
      <w:r>
        <w:rPr>
          <w:rStyle w:val="Žádný"/>
          <w:rtl w:val="0"/>
        </w:rPr>
        <w:t xml:space="preserve">í </w:t>
      </w:r>
      <w:r>
        <w:rPr>
          <w:rStyle w:val="Žádný"/>
          <w:rtl w:val="0"/>
        </w:rPr>
        <w:t>ke zpev</w:t>
      </w:r>
      <w:r>
        <w:rPr>
          <w:rStyle w:val="Žádný"/>
          <w:rtl w:val="0"/>
        </w:rPr>
        <w:t>ň</w:t>
      </w:r>
      <w:r>
        <w:rPr>
          <w:rStyle w:val="Žádný"/>
          <w:rtl w:val="0"/>
        </w:rPr>
        <w:t>ov</w:t>
      </w:r>
      <w:r>
        <w:rPr>
          <w:rStyle w:val="Žádný"/>
          <w:rtl w:val="0"/>
        </w:rPr>
        <w:t>á</w:t>
      </w:r>
      <w:r>
        <w:rPr>
          <w:rStyle w:val="Žádný"/>
          <w:rtl w:val="0"/>
        </w:rPr>
        <w:t>n</w:t>
      </w:r>
      <w:r>
        <w:rPr>
          <w:rStyle w:val="Žádný"/>
          <w:rtl w:val="0"/>
        </w:rPr>
        <w:t xml:space="preserve">í </w:t>
      </w:r>
      <w:r>
        <w:rPr>
          <w:rStyle w:val="Žádný"/>
          <w:rtl w:val="0"/>
        </w:rPr>
        <w:t>b</w:t>
      </w:r>
      <w:r>
        <w:rPr>
          <w:rStyle w:val="Žádný"/>
          <w:rtl w:val="0"/>
        </w:rPr>
        <w:t>ř</w:t>
      </w:r>
      <w:r>
        <w:rPr>
          <w:rStyle w:val="Žádný"/>
          <w:rtl w:val="0"/>
        </w:rPr>
        <w:t>eh</w:t>
      </w:r>
      <w:r>
        <w:rPr>
          <w:rStyle w:val="Žádný"/>
          <w:rtl w:val="0"/>
        </w:rPr>
        <w:t xml:space="preserve">ů </w:t>
      </w:r>
      <w:r>
        <w:rPr>
          <w:rStyle w:val="Žádný"/>
          <w:rtl w:val="0"/>
        </w:rPr>
        <w:t>a obecn</w:t>
      </w:r>
      <w:r>
        <w:rPr>
          <w:rStyle w:val="Žádný"/>
          <w:rtl w:val="0"/>
        </w:rPr>
        <w:t xml:space="preserve">ě </w:t>
      </w:r>
      <w:r>
        <w:rPr>
          <w:rStyle w:val="Žádný"/>
          <w:rtl w:val="0"/>
        </w:rPr>
        <w:t>ke zlep</w:t>
      </w:r>
      <w:r>
        <w:rPr>
          <w:rStyle w:val="Žádný"/>
          <w:rtl w:val="0"/>
        </w:rPr>
        <w:t>š</w:t>
      </w:r>
      <w:r>
        <w:rPr>
          <w:rStyle w:val="Žádný"/>
          <w:rtl w:val="0"/>
        </w:rPr>
        <w:t>ov</w:t>
      </w:r>
      <w:r>
        <w:rPr>
          <w:rStyle w:val="Žádný"/>
          <w:rtl w:val="0"/>
        </w:rPr>
        <w:t>á</w:t>
      </w:r>
      <w:r>
        <w:rPr>
          <w:rStyle w:val="Žádný"/>
          <w:rtl w:val="0"/>
        </w:rPr>
        <w:t>n</w:t>
      </w:r>
      <w:r>
        <w:rPr>
          <w:rStyle w:val="Žádný"/>
          <w:rtl w:val="0"/>
        </w:rPr>
        <w:t xml:space="preserve">í </w:t>
      </w:r>
      <w:r>
        <w:rPr>
          <w:rStyle w:val="Žádný"/>
          <w:rtl w:val="0"/>
        </w:rPr>
        <w:t>p</w:t>
      </w:r>
      <w:r>
        <w:rPr>
          <w:rStyle w:val="Žádný"/>
          <w:rtl w:val="0"/>
        </w:rPr>
        <w:t>ů</w:t>
      </w:r>
      <w:r>
        <w:rPr>
          <w:rStyle w:val="Žádný"/>
          <w:rtl w:val="0"/>
        </w:rPr>
        <w:t>dy.</w:t>
      </w:r>
    </w:p>
    <w:p>
      <w:pPr>
        <w:pStyle w:val="Standard"/>
        <w:rPr>
          <w:rStyle w:val="Žádný"/>
          <w:b w:val="1"/>
          <w:bCs w:val="1"/>
        </w:rPr>
      </w:pPr>
    </w:p>
    <w:p>
      <w:pPr>
        <w:pStyle w:val="Standard"/>
        <w:rPr>
          <w:rStyle w:val="Žádný"/>
          <w:b w:val="1"/>
          <w:bCs w:val="1"/>
        </w:rPr>
      </w:pPr>
    </w:p>
    <w:p>
      <w:pPr>
        <w:pStyle w:val="Standard"/>
        <w:rPr>
          <w:rStyle w:val="Žádný"/>
          <w:i w:val="1"/>
          <w:iCs w:val="1"/>
        </w:rPr>
      </w:pPr>
      <w:r>
        <w:rPr>
          <w:rStyle w:val="Žádný"/>
          <w:b w:val="1"/>
          <w:bCs w:val="1"/>
          <w:rtl w:val="0"/>
          <w:lang w:val="de-DE"/>
        </w:rPr>
        <w:t>Feldklee (Trifolium campestre)</w:t>
      </w:r>
    </w:p>
    <w:p>
      <w:pPr>
        <w:pStyle w:val="Standard"/>
      </w:pPr>
      <w:r>
        <w:rPr>
          <w:rStyle w:val="Žádný"/>
          <w:i w:val="1"/>
          <w:iCs w:val="1"/>
          <w:rtl w:val="0"/>
          <w:lang w:val="de-DE"/>
        </w:rPr>
        <w:t>Die Art wird bevorzugt als Bodenverbesserer gepflanzt, kommt aber auch in der Natur an vielen Standorten vor. Feldklee ist eine so genannte Zeigerart, die einen mageren Boden kennzeichnet.</w:t>
      </w:r>
    </w:p>
    <w:p>
      <w:pPr>
        <w:pStyle w:val="Standard"/>
      </w:pPr>
    </w:p>
    <w:p>
      <w:pPr>
        <w:pStyle w:val="Standard"/>
        <w:rPr>
          <w:b w:val="1"/>
          <w:bCs w:val="1"/>
        </w:rPr>
      </w:pPr>
      <w:r>
        <w:rPr>
          <w:b w:val="1"/>
          <w:bCs w:val="1"/>
          <w:rtl w:val="0"/>
        </w:rPr>
        <w:t>Jetel ladn</w:t>
      </w:r>
      <w:r>
        <w:rPr>
          <w:b w:val="1"/>
          <w:bCs w:val="1"/>
          <w:rtl w:val="0"/>
        </w:rPr>
        <w:t xml:space="preserve">í </w:t>
      </w:r>
      <w:r>
        <w:rPr>
          <w:b w:val="1"/>
          <w:bCs w:val="1"/>
          <w:rtl w:val="0"/>
        </w:rPr>
        <w:t>(Trifolium campestre)</w:t>
      </w:r>
    </w:p>
    <w:p>
      <w:pPr>
        <w:pStyle w:val="Standard"/>
      </w:pPr>
      <w:r>
        <w:rPr>
          <w:rtl w:val="0"/>
        </w:rPr>
        <w:t>Druh, kter</w:t>
      </w:r>
      <w:r>
        <w:rPr>
          <w:rtl w:val="0"/>
        </w:rPr>
        <w:t xml:space="preserve">ý </w:t>
      </w:r>
      <w:r>
        <w:rPr>
          <w:rtl w:val="0"/>
        </w:rPr>
        <w:t>se vysazuje pro zlep</w:t>
      </w:r>
      <w:r>
        <w:rPr>
          <w:rtl w:val="0"/>
        </w:rPr>
        <w:t>š</w:t>
      </w:r>
      <w:r>
        <w:rPr>
          <w:rtl w:val="0"/>
        </w:rPr>
        <w:t>en</w:t>
      </w:r>
      <w:r>
        <w:rPr>
          <w:rtl w:val="0"/>
        </w:rPr>
        <w:t xml:space="preserve">í </w:t>
      </w:r>
      <w:r>
        <w:rPr>
          <w:rtl w:val="0"/>
        </w:rPr>
        <w:t>p</w:t>
      </w:r>
      <w:r>
        <w:rPr>
          <w:rtl w:val="0"/>
        </w:rPr>
        <w:t>ů</w:t>
      </w:r>
      <w:r>
        <w:rPr>
          <w:rtl w:val="0"/>
        </w:rPr>
        <w:t>dy, ale tak</w:t>
      </w:r>
      <w:r>
        <w:rPr>
          <w:rtl w:val="0"/>
        </w:rPr>
        <w:t xml:space="preserve">é </w:t>
      </w:r>
      <w:r>
        <w:rPr>
          <w:rtl w:val="0"/>
        </w:rPr>
        <w:t>se b</w:t>
      </w:r>
      <w:r>
        <w:rPr>
          <w:rtl w:val="0"/>
        </w:rPr>
        <w:t>ěž</w:t>
      </w:r>
      <w:r>
        <w:rPr>
          <w:rtl w:val="0"/>
        </w:rPr>
        <w:t>n</w:t>
      </w:r>
      <w:r>
        <w:rPr>
          <w:rtl w:val="0"/>
        </w:rPr>
        <w:t xml:space="preserve">ě </w:t>
      </w:r>
      <w:r>
        <w:rPr>
          <w:rtl w:val="0"/>
        </w:rPr>
        <w:t>vyskytuje v p</w:t>
      </w:r>
      <w:r>
        <w:rPr>
          <w:rtl w:val="0"/>
        </w:rPr>
        <w:t>ří</w:t>
      </w:r>
      <w:r>
        <w:rPr>
          <w:rtl w:val="0"/>
        </w:rPr>
        <w:t>rod</w:t>
      </w:r>
      <w:r>
        <w:rPr>
          <w:rtl w:val="0"/>
        </w:rPr>
        <w:t xml:space="preserve">ě </w:t>
      </w:r>
      <w:r>
        <w:rPr>
          <w:rtl w:val="0"/>
        </w:rPr>
        <w:t>na nejr</w:t>
      </w:r>
      <w:r>
        <w:rPr>
          <w:rtl w:val="0"/>
        </w:rPr>
        <w:t>ů</w:t>
      </w:r>
      <w:r>
        <w:rPr>
          <w:rtl w:val="0"/>
        </w:rPr>
        <w:t>zn</w:t>
      </w:r>
      <w:r>
        <w:rPr>
          <w:rtl w:val="0"/>
        </w:rPr>
        <w:t>ě</w:t>
      </w:r>
      <w:r>
        <w:rPr>
          <w:rtl w:val="0"/>
        </w:rPr>
        <w:t>j</w:t>
      </w:r>
      <w:r>
        <w:rPr>
          <w:rtl w:val="0"/>
        </w:rPr>
        <w:t>ší</w:t>
      </w:r>
      <w:r>
        <w:rPr>
          <w:rtl w:val="0"/>
        </w:rPr>
        <w:t>ch stanovi</w:t>
      </w:r>
      <w:r>
        <w:rPr>
          <w:rtl w:val="0"/>
        </w:rPr>
        <w:t>š</w:t>
      </w:r>
      <w:r>
        <w:rPr>
          <w:rtl w:val="0"/>
        </w:rPr>
        <w:t>t</w:t>
      </w:r>
      <w:r>
        <w:rPr>
          <w:rtl w:val="0"/>
        </w:rPr>
        <w:t>í</w:t>
      </w:r>
      <w:r>
        <w:rPr>
          <w:rtl w:val="0"/>
        </w:rPr>
        <w:t>ch. Jetel ladn</w:t>
      </w:r>
      <w:r>
        <w:rPr>
          <w:rtl w:val="0"/>
        </w:rPr>
        <w:t xml:space="preserve">í </w:t>
      </w:r>
      <w:r>
        <w:rPr>
          <w:rtl w:val="0"/>
        </w:rPr>
        <w:t>je rovn</w:t>
      </w:r>
      <w:r>
        <w:rPr>
          <w:rtl w:val="0"/>
        </w:rPr>
        <w:t xml:space="preserve">ěž </w:t>
      </w:r>
      <w:r>
        <w:rPr>
          <w:rtl w:val="0"/>
        </w:rPr>
        <w:t>indik</w:t>
      </w:r>
      <w:r>
        <w:rPr>
          <w:rtl w:val="0"/>
        </w:rPr>
        <w:t>á</w:t>
      </w:r>
      <w:r>
        <w:rPr>
          <w:rtl w:val="0"/>
        </w:rPr>
        <w:t>torovou rostlinou signalizuj</w:t>
      </w:r>
      <w:r>
        <w:rPr>
          <w:rtl w:val="0"/>
        </w:rPr>
        <w:t>í</w:t>
      </w:r>
      <w:r>
        <w:rPr>
          <w:rtl w:val="0"/>
        </w:rPr>
        <w:t>c</w:t>
      </w:r>
      <w:r>
        <w:rPr>
          <w:rtl w:val="0"/>
        </w:rPr>
        <w:t xml:space="preserve">í </w:t>
      </w:r>
      <w:r>
        <w:rPr>
          <w:rtl w:val="0"/>
        </w:rPr>
        <w:t xml:space="preserve">nedostatek </w:t>
      </w:r>
      <w:r>
        <w:rPr>
          <w:rtl w:val="0"/>
        </w:rPr>
        <w:t>ž</w:t>
      </w:r>
      <w:r>
        <w:rPr>
          <w:rtl w:val="0"/>
        </w:rPr>
        <w:t>ivin v p</w:t>
      </w:r>
      <w:r>
        <w:rPr>
          <w:rtl w:val="0"/>
        </w:rPr>
        <w:t>ů</w:t>
      </w:r>
      <w:r>
        <w:rPr>
          <w:rtl w:val="0"/>
        </w:rPr>
        <w:t>d</w:t>
      </w:r>
      <w:r>
        <w:rPr>
          <w:rtl w:val="0"/>
        </w:rPr>
        <w:t>ě</w:t>
      </w:r>
      <w:r>
        <w:rPr>
          <w:rtl w:val="0"/>
        </w:rPr>
        <w:t>.</w:t>
      </w:r>
    </w:p>
    <w:p>
      <w:pPr>
        <w:pStyle w:val="Standard"/>
      </w:pPr>
    </w:p>
    <w:p>
      <w:pPr>
        <w:pStyle w:val="Standard"/>
      </w:pPr>
    </w:p>
    <w:p>
      <w:pPr>
        <w:pStyle w:val="Standard"/>
        <w:rPr>
          <w:rStyle w:val="Žádný"/>
          <w:i w:val="1"/>
          <w:iCs w:val="1"/>
        </w:rPr>
      </w:pPr>
      <w:r>
        <w:rPr>
          <w:rStyle w:val="Žádný"/>
          <w:b w:val="1"/>
          <w:bCs w:val="1"/>
          <w:rtl w:val="0"/>
          <w:lang w:val="de-DE"/>
        </w:rPr>
        <w:t>Hornklee (Lotus corniculatus)</w:t>
      </w:r>
    </w:p>
    <w:p>
      <w:pPr>
        <w:pStyle w:val="Standard"/>
        <w:rPr>
          <w:rStyle w:val="Žádný"/>
          <w:b w:val="1"/>
          <w:bCs w:val="1"/>
        </w:rPr>
      </w:pPr>
      <w:r>
        <w:rPr>
          <w:rStyle w:val="Žádný"/>
          <w:i w:val="1"/>
          <w:iCs w:val="1"/>
          <w:rtl w:val="0"/>
          <w:lang w:val="de-DE"/>
        </w:rPr>
        <w:t xml:space="preserve">Die Art wird gern als Futterpflanze und Bodenverbesserer angebaut. Manche Hornklee-Arten stellen die Nahrung von </w:t>
      </w:r>
      <w:r>
        <w:rPr>
          <w:rStyle w:val="Hyperlink.0"/>
          <w:i w:val="1"/>
          <w:iCs w:val="1"/>
          <w:outline w:val="0"/>
          <w:color w:val="0000ff"/>
          <w:u w:val="single" w:color="0000ff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i w:val="1"/>
          <w:iCs w:val="1"/>
          <w:outline w:val="0"/>
          <w:color w:val="0000ff"/>
          <w:u w:val="single" w:color="0000ff"/>
          <w14:textFill>
            <w14:solidFill>
              <w14:srgbClr w14:val="0000FF"/>
            </w14:solidFill>
          </w14:textFill>
        </w:rPr>
        <w:instrText xml:space="preserve"> HYPERLINK "https://de.wikipedia.org/wiki/Raupe_(Schmetterling)"</w:instrText>
      </w:r>
      <w:r>
        <w:rPr>
          <w:rStyle w:val="Hyperlink.0"/>
          <w:i w:val="1"/>
          <w:iCs w:val="1"/>
          <w:outline w:val="0"/>
          <w:color w:val="0000ff"/>
          <w:u w:val="single" w:color="0000ff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i w:val="1"/>
          <w:iCs w:val="1"/>
          <w:outline w:val="0"/>
          <w:color w:val="0000ff"/>
          <w:u w:val="single" w:color="0000ff"/>
          <w:rtl w:val="0"/>
          <w14:textFill>
            <w14:solidFill>
              <w14:srgbClr w14:val="0000FF"/>
            </w14:solidFill>
          </w14:textFill>
        </w:rPr>
        <w:t>Raupen</w:t>
      </w:r>
      <w:r>
        <w:rPr/>
        <w:fldChar w:fldCharType="end" w:fldLock="0"/>
      </w:r>
      <w:r>
        <w:rPr>
          <w:rStyle w:val="Žádný"/>
          <w:i w:val="1"/>
          <w:iCs w:val="1"/>
          <w:rtl w:val="0"/>
          <w:lang w:val="de-DE"/>
        </w:rPr>
        <w:t xml:space="preserve"> einiger </w:t>
      </w:r>
      <w:r>
        <w:rPr>
          <w:rStyle w:val="Hyperlink.0"/>
          <w:i w:val="1"/>
          <w:iCs w:val="1"/>
          <w:outline w:val="0"/>
          <w:color w:val="0000ff"/>
          <w:u w:val="single" w:color="0000ff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i w:val="1"/>
          <w:iCs w:val="1"/>
          <w:outline w:val="0"/>
          <w:color w:val="0000ff"/>
          <w:u w:val="single" w:color="0000ff"/>
          <w14:textFill>
            <w14:solidFill>
              <w14:srgbClr w14:val="0000FF"/>
            </w14:solidFill>
          </w14:textFill>
        </w:rPr>
        <w:instrText xml:space="preserve"> HYPERLINK "https://de.wikipedia.org/wiki/Schmetterlinge"</w:instrText>
      </w:r>
      <w:r>
        <w:rPr>
          <w:rStyle w:val="Hyperlink.0"/>
          <w:i w:val="1"/>
          <w:iCs w:val="1"/>
          <w:outline w:val="0"/>
          <w:color w:val="0000ff"/>
          <w:u w:val="single" w:color="0000ff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i w:val="1"/>
          <w:iCs w:val="1"/>
          <w:outline w:val="0"/>
          <w:color w:val="0000ff"/>
          <w:u w:val="single" w:color="0000ff"/>
          <w:rtl w:val="0"/>
          <w14:textFill>
            <w14:solidFill>
              <w14:srgbClr w14:val="0000FF"/>
            </w14:solidFill>
          </w14:textFill>
        </w:rPr>
        <w:t>Schmetterlinge</w:t>
      </w:r>
      <w:r>
        <w:rPr/>
        <w:fldChar w:fldCharType="end" w:fldLock="0"/>
      </w:r>
      <w:r>
        <w:rPr>
          <w:rStyle w:val="Žádný"/>
          <w:i w:val="1"/>
          <w:iCs w:val="1"/>
          <w:rtl w:val="0"/>
          <w:lang w:val="de-DE"/>
        </w:rPr>
        <w:t xml:space="preserve"> wie dem </w:t>
      </w:r>
      <w:r>
        <w:rPr>
          <w:rStyle w:val="Hyperlink.0"/>
          <w:i w:val="1"/>
          <w:iCs w:val="1"/>
          <w:outline w:val="0"/>
          <w:color w:val="0000ff"/>
          <w:u w:val="single" w:color="0000ff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i w:val="1"/>
          <w:iCs w:val="1"/>
          <w:outline w:val="0"/>
          <w:color w:val="0000ff"/>
          <w:u w:val="single" w:color="0000ff"/>
          <w14:textFill>
            <w14:solidFill>
              <w14:srgbClr w14:val="0000FF"/>
            </w14:solidFill>
          </w14:textFill>
        </w:rPr>
        <w:instrText xml:space="preserve"> HYPERLINK "https://de.wikipedia.org/wiki/Senfwei%C3%9Fling"</w:instrText>
      </w:r>
      <w:r>
        <w:rPr>
          <w:rStyle w:val="Hyperlink.0"/>
          <w:i w:val="1"/>
          <w:iCs w:val="1"/>
          <w:outline w:val="0"/>
          <w:color w:val="0000ff"/>
          <w:u w:val="single" w:color="0000ff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i w:val="1"/>
          <w:iCs w:val="1"/>
          <w:outline w:val="0"/>
          <w:color w:val="0000ff"/>
          <w:u w:val="single" w:color="0000ff"/>
          <w:rtl w:val="0"/>
          <w14:textFill>
            <w14:solidFill>
              <w14:srgbClr w14:val="0000FF"/>
            </w14:solidFill>
          </w14:textFill>
        </w:rPr>
        <w:t>Senfwei</w:t>
      </w:r>
      <w:r>
        <w:rPr>
          <w:rStyle w:val="Hyperlink.0"/>
          <w:i w:val="1"/>
          <w:iCs w:val="1"/>
          <w:outline w:val="0"/>
          <w:color w:val="0000ff"/>
          <w:u w:val="single" w:color="0000ff"/>
          <w:rtl w:val="0"/>
          <w14:textFill>
            <w14:solidFill>
              <w14:srgbClr w14:val="0000FF"/>
            </w14:solidFill>
          </w14:textFill>
        </w:rPr>
        <w:t>ß</w:t>
      </w:r>
      <w:r>
        <w:rPr>
          <w:rStyle w:val="Hyperlink.0"/>
          <w:i w:val="1"/>
          <w:iCs w:val="1"/>
          <w:outline w:val="0"/>
          <w:color w:val="0000ff"/>
          <w:u w:val="single" w:color="0000ff"/>
          <w:rtl w:val="0"/>
          <w14:textFill>
            <w14:solidFill>
              <w14:srgbClr w14:val="0000FF"/>
            </w14:solidFill>
          </w14:textFill>
        </w:rPr>
        <w:t>ling</w:t>
      </w:r>
      <w:r>
        <w:rPr/>
        <w:fldChar w:fldCharType="end" w:fldLock="0"/>
      </w:r>
      <w:r>
        <w:rPr>
          <w:rStyle w:val="Žádný"/>
          <w:i w:val="1"/>
          <w:iCs w:val="1"/>
          <w:rtl w:val="0"/>
          <w:lang w:val="de-DE"/>
        </w:rPr>
        <w:t xml:space="preserve"> und </w:t>
      </w:r>
      <w:r>
        <w:rPr>
          <w:rStyle w:val="Hyperlink.0"/>
          <w:i w:val="1"/>
          <w:iCs w:val="1"/>
          <w:outline w:val="0"/>
          <w:color w:val="0000ff"/>
          <w:u w:val="single" w:color="0000ff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i w:val="1"/>
          <w:iCs w:val="1"/>
          <w:outline w:val="0"/>
          <w:color w:val="0000ff"/>
          <w:u w:val="single" w:color="0000ff"/>
          <w14:textFill>
            <w14:solidFill>
              <w14:srgbClr w14:val="0000FF"/>
            </w14:solidFill>
          </w14:textFill>
        </w:rPr>
        <w:instrText xml:space="preserve"> HYPERLINK "https://de.wikipedia.org/w/index.php?title=Bauhechel-Bl%C3%A4uling&amp;action=edit&amp;redlink=1"</w:instrText>
      </w:r>
      <w:r>
        <w:rPr>
          <w:rStyle w:val="Hyperlink.0"/>
          <w:i w:val="1"/>
          <w:iCs w:val="1"/>
          <w:outline w:val="0"/>
          <w:color w:val="0000ff"/>
          <w:u w:val="single" w:color="0000ff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i w:val="1"/>
          <w:iCs w:val="1"/>
          <w:outline w:val="0"/>
          <w:color w:val="0000ff"/>
          <w:u w:val="single" w:color="0000ff"/>
          <w:rtl w:val="0"/>
          <w14:textFill>
            <w14:solidFill>
              <w14:srgbClr w14:val="0000FF"/>
            </w14:solidFill>
          </w14:textFill>
        </w:rPr>
        <w:t>Ikarus-Bl</w:t>
      </w:r>
      <w:r>
        <w:rPr>
          <w:rStyle w:val="Hyperlink.0"/>
          <w:i w:val="1"/>
          <w:iCs w:val="1"/>
          <w:outline w:val="0"/>
          <w:color w:val="0000ff"/>
          <w:u w:val="single" w:color="0000ff"/>
          <w:rtl w:val="0"/>
          <w14:textFill>
            <w14:solidFill>
              <w14:srgbClr w14:val="0000FF"/>
            </w14:solidFill>
          </w14:textFill>
        </w:rPr>
        <w:t>ä</w:t>
      </w:r>
      <w:r>
        <w:rPr>
          <w:rStyle w:val="Hyperlink.0"/>
          <w:i w:val="1"/>
          <w:iCs w:val="1"/>
          <w:outline w:val="0"/>
          <w:color w:val="0000ff"/>
          <w:u w:val="single" w:color="0000ff"/>
          <w:rtl w:val="0"/>
          <w14:textFill>
            <w14:solidFill>
              <w14:srgbClr w14:val="0000FF"/>
            </w14:solidFill>
          </w14:textFill>
        </w:rPr>
        <w:t>uling</w:t>
      </w:r>
      <w:r>
        <w:rPr/>
        <w:fldChar w:fldCharType="end" w:fldLock="0"/>
      </w:r>
      <w:r>
        <w:rPr>
          <w:rStyle w:val="Žádný"/>
          <w:i w:val="1"/>
          <w:iCs w:val="1"/>
          <w:rtl w:val="0"/>
          <w:lang w:val="de-DE"/>
        </w:rPr>
        <w:t xml:space="preserve"> dar.</w:t>
      </w:r>
    </w:p>
    <w:p>
      <w:pPr>
        <w:pStyle w:val="Standard"/>
        <w:rPr>
          <w:rStyle w:val="Žádný"/>
          <w:b w:val="1"/>
          <w:bCs w:val="1"/>
        </w:rPr>
      </w:pPr>
    </w:p>
    <w:p>
      <w:pPr>
        <w:pStyle w:val="Standard"/>
        <w:rPr>
          <w:rStyle w:val="Žádný"/>
          <w:i w:val="1"/>
          <w:iCs w:val="1"/>
        </w:rPr>
      </w:pPr>
      <w:r>
        <w:rPr>
          <w:rStyle w:val="Žádný"/>
          <w:b w:val="1"/>
          <w:bCs w:val="1"/>
          <w:rtl w:val="0"/>
        </w:rPr>
        <w:t>Š</w:t>
      </w:r>
      <w:r>
        <w:rPr>
          <w:rStyle w:val="Žádný"/>
          <w:b w:val="1"/>
          <w:bCs w:val="1"/>
          <w:rtl w:val="0"/>
        </w:rPr>
        <w:t>t</w:t>
      </w:r>
      <w:r>
        <w:rPr>
          <w:rStyle w:val="Žádný"/>
          <w:b w:val="1"/>
          <w:bCs w:val="1"/>
          <w:rtl w:val="0"/>
        </w:rPr>
        <w:t>í</w:t>
      </w:r>
      <w:r>
        <w:rPr>
          <w:rStyle w:val="Žádný"/>
          <w:b w:val="1"/>
          <w:bCs w:val="1"/>
          <w:rtl w:val="0"/>
        </w:rPr>
        <w:t>rovn</w:t>
      </w:r>
      <w:r>
        <w:rPr>
          <w:rStyle w:val="Žádný"/>
          <w:b w:val="1"/>
          <w:bCs w:val="1"/>
          <w:rtl w:val="0"/>
        </w:rPr>
        <w:t>í</w:t>
      </w:r>
      <w:r>
        <w:rPr>
          <w:rStyle w:val="Žádný"/>
          <w:b w:val="1"/>
          <w:bCs w:val="1"/>
          <w:rtl w:val="0"/>
        </w:rPr>
        <w:t>k r</w:t>
      </w:r>
      <w:r>
        <w:rPr>
          <w:rStyle w:val="Žádný"/>
          <w:b w:val="1"/>
          <w:bCs w:val="1"/>
          <w:rtl w:val="0"/>
        </w:rPr>
        <w:t>ůž</w:t>
      </w:r>
      <w:r>
        <w:rPr>
          <w:rStyle w:val="Žádný"/>
          <w:b w:val="1"/>
          <w:bCs w:val="1"/>
          <w:rtl w:val="0"/>
        </w:rPr>
        <w:t>kat</w:t>
      </w:r>
      <w:r>
        <w:rPr>
          <w:rStyle w:val="Žádný"/>
          <w:b w:val="1"/>
          <w:bCs w:val="1"/>
          <w:rtl w:val="0"/>
        </w:rPr>
        <w:t>ý</w:t>
      </w:r>
      <w:r>
        <w:rPr>
          <w:rStyle w:val="Žádný"/>
          <w:b w:val="1"/>
          <w:bCs w:val="1"/>
          <w:rtl w:val="0"/>
          <w:lang w:val="de-DE"/>
        </w:rPr>
        <w:t xml:space="preserve"> (Lotus corniculatus)</w:t>
      </w:r>
    </w:p>
    <w:p>
      <w:pPr>
        <w:pStyle w:val="Standard"/>
        <w:rPr>
          <w:rStyle w:val="Žádný"/>
        </w:rPr>
      </w:pPr>
      <w:r>
        <w:rPr>
          <w:rStyle w:val="Žádný"/>
          <w:rtl w:val="0"/>
        </w:rPr>
        <w:t>Obl</w:t>
      </w:r>
      <w:r>
        <w:rPr>
          <w:rStyle w:val="Žádný"/>
          <w:rtl w:val="0"/>
        </w:rPr>
        <w:t>í</w:t>
      </w:r>
      <w:r>
        <w:rPr>
          <w:rStyle w:val="Žádný"/>
          <w:rtl w:val="0"/>
        </w:rPr>
        <w:t>ben</w:t>
      </w:r>
      <w:r>
        <w:rPr>
          <w:rStyle w:val="Žádný"/>
          <w:rtl w:val="0"/>
        </w:rPr>
        <w:t xml:space="preserve">á </w:t>
      </w:r>
      <w:r>
        <w:rPr>
          <w:rStyle w:val="Žádný"/>
          <w:rtl w:val="0"/>
        </w:rPr>
        <w:t>p</w:t>
      </w:r>
      <w:r>
        <w:rPr>
          <w:rStyle w:val="Žádný"/>
          <w:rtl w:val="0"/>
        </w:rPr>
        <w:t>í</w:t>
      </w:r>
      <w:r>
        <w:rPr>
          <w:rStyle w:val="Žádný"/>
          <w:rtl w:val="0"/>
        </w:rPr>
        <w:t>cnina, kter</w:t>
      </w:r>
      <w:r>
        <w:rPr>
          <w:rStyle w:val="Žádný"/>
          <w:rtl w:val="0"/>
        </w:rPr>
        <w:t xml:space="preserve">á </w:t>
      </w:r>
      <w:r>
        <w:rPr>
          <w:rStyle w:val="Žádný"/>
          <w:rtl w:val="0"/>
        </w:rPr>
        <w:t>zlep</w:t>
      </w:r>
      <w:r>
        <w:rPr>
          <w:rStyle w:val="Žádný"/>
          <w:rtl w:val="0"/>
        </w:rPr>
        <w:t>š</w:t>
      </w:r>
      <w:r>
        <w:rPr>
          <w:rStyle w:val="Žádný"/>
          <w:rtl w:val="0"/>
        </w:rPr>
        <w:t>uje p</w:t>
      </w:r>
      <w:r>
        <w:rPr>
          <w:rStyle w:val="Žádný"/>
          <w:rtl w:val="0"/>
        </w:rPr>
        <w:t>ů</w:t>
      </w:r>
      <w:r>
        <w:rPr>
          <w:rStyle w:val="Žádný"/>
          <w:rtl w:val="0"/>
        </w:rPr>
        <w:t>du. Mnoh</w:t>
      </w:r>
      <w:r>
        <w:rPr>
          <w:rStyle w:val="Žádný"/>
          <w:rtl w:val="0"/>
        </w:rPr>
        <w:t xml:space="preserve">é </w:t>
      </w:r>
      <w:r>
        <w:rPr>
          <w:rStyle w:val="Žádný"/>
          <w:rtl w:val="0"/>
        </w:rPr>
        <w:t xml:space="preserve">druhy </w:t>
      </w:r>
      <w:r>
        <w:rPr>
          <w:rStyle w:val="Žádný"/>
          <w:rtl w:val="0"/>
        </w:rPr>
        <w:t>š</w:t>
      </w:r>
      <w:r>
        <w:rPr>
          <w:rStyle w:val="Žádný"/>
          <w:rtl w:val="0"/>
        </w:rPr>
        <w:t>t</w:t>
      </w:r>
      <w:r>
        <w:rPr>
          <w:rStyle w:val="Žádný"/>
          <w:rtl w:val="0"/>
        </w:rPr>
        <w:t>í</w:t>
      </w:r>
      <w:r>
        <w:rPr>
          <w:rStyle w:val="Žádný"/>
          <w:rtl w:val="0"/>
        </w:rPr>
        <w:t>rovn</w:t>
      </w:r>
      <w:r>
        <w:rPr>
          <w:rStyle w:val="Žádný"/>
          <w:rtl w:val="0"/>
        </w:rPr>
        <w:t>í</w:t>
      </w:r>
      <w:r>
        <w:rPr>
          <w:rStyle w:val="Žádný"/>
          <w:rtl w:val="0"/>
        </w:rPr>
        <w:t>ku slou</w:t>
      </w:r>
      <w:r>
        <w:rPr>
          <w:rStyle w:val="Žádný"/>
          <w:rtl w:val="0"/>
        </w:rPr>
        <w:t xml:space="preserve">ží </w:t>
      </w:r>
      <w:r>
        <w:rPr>
          <w:rStyle w:val="Žádný"/>
          <w:rtl w:val="0"/>
        </w:rPr>
        <w:t>jako potrava housenek mot</w:t>
      </w:r>
      <w:r>
        <w:rPr>
          <w:rStyle w:val="Žádný"/>
          <w:rtl w:val="0"/>
        </w:rPr>
        <w:t>ý</w:t>
      </w:r>
      <w:r>
        <w:rPr>
          <w:rStyle w:val="Žádný"/>
          <w:rtl w:val="0"/>
        </w:rPr>
        <w:t>l</w:t>
      </w:r>
      <w:r>
        <w:rPr>
          <w:rStyle w:val="Žádný"/>
          <w:rtl w:val="0"/>
        </w:rPr>
        <w:t>ů</w:t>
      </w:r>
      <w:r>
        <w:rPr>
          <w:rStyle w:val="Žádný"/>
          <w:rtl w:val="0"/>
        </w:rPr>
        <w:t xml:space="preserve">, jako jsou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"https://cs.wikipedia.org/wiki/B%C4%9Bl%C3%A1sek_hrachorov%C3%BD"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b</w:t>
      </w:r>
      <w:r>
        <w:rPr>
          <w:rStyle w:val="Hyperlink.1"/>
          <w:rtl w:val="0"/>
        </w:rPr>
        <w:t>ě</w:t>
      </w:r>
      <w:r>
        <w:rPr>
          <w:rStyle w:val="Hyperlink.1"/>
          <w:rtl w:val="0"/>
        </w:rPr>
        <w:t>l</w:t>
      </w:r>
      <w:r>
        <w:rPr>
          <w:rStyle w:val="Hyperlink.1"/>
          <w:rtl w:val="0"/>
        </w:rPr>
        <w:t>á</w:t>
      </w:r>
      <w:r>
        <w:rPr>
          <w:rStyle w:val="Hyperlink.1"/>
          <w:rtl w:val="0"/>
        </w:rPr>
        <w:t>sek hrachorov</w:t>
      </w:r>
      <w:r>
        <w:rPr>
          <w:rStyle w:val="Hyperlink.1"/>
          <w:rtl w:val="0"/>
        </w:rPr>
        <w:t xml:space="preserve">ý </w:t>
      </w:r>
      <w:r>
        <w:rPr>
          <w:rStyle w:val="Hyperlink.1"/>
          <w:rtl w:val="0"/>
        </w:rPr>
        <w:t>(Leptidea sinapis</w:t>
      </w:r>
      <w:r>
        <w:rPr/>
        <w:fldChar w:fldCharType="end" w:fldLock="0"/>
      </w:r>
      <w:r>
        <w:rPr>
          <w:rtl w:val="0"/>
        </w:rPr>
        <w:t>)</w:t>
      </w:r>
      <w:r>
        <w:rPr>
          <w:rtl w:val="0"/>
        </w:rPr>
        <w:t xml:space="preserve"> a n</w:t>
      </w:r>
      <w:r>
        <w:rPr>
          <w:rtl w:val="0"/>
        </w:rPr>
        <w:t>ě</w:t>
      </w:r>
      <w:r>
        <w:rPr>
          <w:rtl w:val="0"/>
        </w:rPr>
        <w:t>kolik modr</w:t>
      </w:r>
      <w:r>
        <w:rPr>
          <w:rtl w:val="0"/>
        </w:rPr>
        <w:t>á</w:t>
      </w:r>
      <w:r>
        <w:rPr>
          <w:rtl w:val="0"/>
        </w:rPr>
        <w:t>sk</w:t>
      </w:r>
      <w:r>
        <w:rPr>
          <w:rtl w:val="0"/>
        </w:rPr>
        <w:t>ů</w:t>
      </w:r>
      <w:r>
        <w:rPr>
          <w:rtl w:val="0"/>
        </w:rPr>
        <w:t>.</w:t>
      </w:r>
    </w:p>
    <w:p>
      <w:pPr>
        <w:pStyle w:val="Standard"/>
        <w:rPr>
          <w:rStyle w:val="Žádný"/>
          <w:b w:val="1"/>
          <w:bCs w:val="1"/>
        </w:rPr>
      </w:pPr>
    </w:p>
    <w:p>
      <w:pPr>
        <w:pStyle w:val="Standard"/>
        <w:rPr>
          <w:rStyle w:val="Žádný"/>
          <w:b w:val="1"/>
          <w:bCs w:val="1"/>
        </w:rPr>
      </w:pPr>
    </w:p>
    <w:p>
      <w:pPr>
        <w:pStyle w:val="Standard"/>
        <w:rPr>
          <w:rStyle w:val="Žádný"/>
          <w:i w:val="1"/>
          <w:iCs w:val="1"/>
        </w:rPr>
      </w:pPr>
      <w:r>
        <w:rPr>
          <w:rStyle w:val="Žádný"/>
          <w:b w:val="1"/>
          <w:bCs w:val="1"/>
          <w:rtl w:val="0"/>
          <w:lang w:val="de-DE"/>
        </w:rPr>
        <w:t>Wei</w:t>
      </w:r>
      <w:r>
        <w:rPr>
          <w:rStyle w:val="Žádný"/>
          <w:b w:val="1"/>
          <w:bCs w:val="1"/>
          <w:rtl w:val="0"/>
          <w:lang w:val="de-DE"/>
        </w:rPr>
        <w:t>ß</w:t>
      </w:r>
      <w:r>
        <w:rPr>
          <w:rStyle w:val="Žádný"/>
          <w:b w:val="1"/>
          <w:bCs w:val="1"/>
          <w:rtl w:val="0"/>
          <w:lang w:val="de-DE"/>
        </w:rPr>
        <w:t>er Steinklee (auch Honigklee, Melilotus albus)</w:t>
      </w:r>
    </w:p>
    <w:p>
      <w:pPr>
        <w:pStyle w:val="Standard"/>
        <w:rPr>
          <w:rStyle w:val="Žádný"/>
          <w:b w:val="1"/>
          <w:bCs w:val="1"/>
        </w:rPr>
      </w:pPr>
      <w:r>
        <w:rPr>
          <w:rStyle w:val="Žádný"/>
          <w:i w:val="1"/>
          <w:iCs w:val="1"/>
          <w:rtl w:val="0"/>
          <w:lang w:val="de-DE"/>
        </w:rPr>
        <w:t>Der Wei</w:t>
      </w:r>
      <w:r>
        <w:rPr>
          <w:rStyle w:val="Žádný"/>
          <w:i w:val="1"/>
          <w:iCs w:val="1"/>
          <w:rtl w:val="0"/>
          <w:lang w:val="de-DE"/>
        </w:rPr>
        <w:t>ß</w:t>
      </w:r>
      <w:r>
        <w:rPr>
          <w:rStyle w:val="Žádný"/>
          <w:i w:val="1"/>
          <w:iCs w:val="1"/>
          <w:rtl w:val="0"/>
          <w:lang w:val="de-DE"/>
        </w:rPr>
        <w:t>e Steinklee wurzelt bis 70 Zentimeter tief und verbessert dadurch die Wasseraufnahmef</w:t>
      </w:r>
      <w:r>
        <w:rPr>
          <w:rStyle w:val="Žádný"/>
          <w:i w:val="1"/>
          <w:iCs w:val="1"/>
          <w:rtl w:val="0"/>
          <w:lang w:val="de-DE"/>
        </w:rPr>
        <w:t>ä</w:t>
      </w:r>
      <w:r>
        <w:rPr>
          <w:rStyle w:val="Žádný"/>
          <w:i w:val="1"/>
          <w:iCs w:val="1"/>
          <w:rtl w:val="0"/>
          <w:lang w:val="de-DE"/>
        </w:rPr>
        <w:t>higkeit und Bodenstruktur. Die Best</w:t>
      </w:r>
      <w:r>
        <w:rPr>
          <w:rStyle w:val="Žádný"/>
          <w:i w:val="1"/>
          <w:iCs w:val="1"/>
          <w:rtl w:val="0"/>
          <w:lang w:val="de-DE"/>
        </w:rPr>
        <w:t>ä</w:t>
      </w:r>
      <w:r>
        <w:rPr>
          <w:rStyle w:val="Žádný"/>
          <w:i w:val="1"/>
          <w:iCs w:val="1"/>
          <w:rtl w:val="0"/>
          <w:lang w:val="de-DE"/>
        </w:rPr>
        <w:t>ubung erfolgt durch zahlreiche Insekten wie Bienen oder Schmetterlinge. Die Fr</w:t>
      </w:r>
      <w:r>
        <w:rPr>
          <w:rStyle w:val="Žádný"/>
          <w:i w:val="1"/>
          <w:iCs w:val="1"/>
          <w:rtl w:val="0"/>
          <w:lang w:val="de-DE"/>
        </w:rPr>
        <w:t>ü</w:t>
      </w:r>
      <w:r>
        <w:rPr>
          <w:rStyle w:val="Žádný"/>
          <w:i w:val="1"/>
          <w:iCs w:val="1"/>
          <w:rtl w:val="0"/>
          <w:lang w:val="de-DE"/>
        </w:rPr>
        <w:t>chte werden durch Sch</w:t>
      </w:r>
      <w:r>
        <w:rPr>
          <w:rStyle w:val="Žádný"/>
          <w:i w:val="1"/>
          <w:iCs w:val="1"/>
          <w:rtl w:val="0"/>
          <w:lang w:val="de-DE"/>
        </w:rPr>
        <w:t>ü</w:t>
      </w:r>
      <w:r>
        <w:rPr>
          <w:rStyle w:val="Žádný"/>
          <w:i w:val="1"/>
          <w:iCs w:val="1"/>
          <w:rtl w:val="0"/>
          <w:lang w:val="de-DE"/>
        </w:rPr>
        <w:t>tteln ausgebreitet.</w:t>
      </w:r>
    </w:p>
    <w:p>
      <w:pPr>
        <w:pStyle w:val="Standard"/>
        <w:rPr>
          <w:rStyle w:val="Žádný"/>
          <w:i w:val="1"/>
          <w:iCs w:val="1"/>
        </w:rPr>
      </w:pPr>
      <w:r>
        <w:rPr>
          <w:rStyle w:val="Žádný"/>
          <w:b w:val="1"/>
          <w:bCs w:val="1"/>
          <w:rtl w:val="0"/>
        </w:rPr>
        <w:t>Komonice b</w:t>
      </w:r>
      <w:r>
        <w:rPr>
          <w:rStyle w:val="Žádný"/>
          <w:b w:val="1"/>
          <w:bCs w:val="1"/>
          <w:rtl w:val="0"/>
        </w:rPr>
        <w:t>í</w:t>
      </w:r>
      <w:r>
        <w:rPr>
          <w:rStyle w:val="Žádný"/>
          <w:b w:val="1"/>
          <w:bCs w:val="1"/>
          <w:rtl w:val="0"/>
        </w:rPr>
        <w:t>l</w:t>
      </w:r>
      <w:r>
        <w:rPr>
          <w:rStyle w:val="Žádný"/>
          <w:b w:val="1"/>
          <w:bCs w:val="1"/>
          <w:rtl w:val="0"/>
        </w:rPr>
        <w:t xml:space="preserve">á </w:t>
      </w:r>
      <w:r>
        <w:rPr>
          <w:rStyle w:val="Žádný"/>
          <w:b w:val="1"/>
          <w:bCs w:val="1"/>
          <w:rtl w:val="0"/>
        </w:rPr>
        <w:t>(</w:t>
      </w:r>
      <w:r>
        <w:rPr>
          <w:rStyle w:val="Žádný"/>
          <w:b w:val="1"/>
          <w:bCs w:val="1"/>
          <w:rtl w:val="0"/>
          <w:lang w:val="de-DE"/>
        </w:rPr>
        <w:t>Melilotus albus)</w:t>
      </w:r>
    </w:p>
    <w:p>
      <w:pPr>
        <w:pStyle w:val="Standard"/>
        <w:rPr>
          <w:rStyle w:val="Žádný"/>
          <w:b w:val="1"/>
          <w:bCs w:val="1"/>
        </w:rPr>
      </w:pPr>
      <w:r>
        <w:rPr>
          <w:rStyle w:val="Žádný"/>
          <w:rtl w:val="0"/>
        </w:rPr>
        <w:t>Komonice b</w:t>
      </w:r>
      <w:r>
        <w:rPr>
          <w:rStyle w:val="Žádný"/>
          <w:rtl w:val="0"/>
        </w:rPr>
        <w:t>í</w:t>
      </w:r>
      <w:r>
        <w:rPr>
          <w:rStyle w:val="Žádný"/>
          <w:rtl w:val="0"/>
        </w:rPr>
        <w:t>l</w:t>
      </w:r>
      <w:r>
        <w:rPr>
          <w:rStyle w:val="Žádný"/>
          <w:rtl w:val="0"/>
        </w:rPr>
        <w:t xml:space="preserve">á </w:t>
      </w:r>
      <w:r>
        <w:rPr>
          <w:rStyle w:val="Žádný"/>
          <w:rtl w:val="0"/>
        </w:rPr>
        <w:t>ko</w:t>
      </w:r>
      <w:r>
        <w:rPr>
          <w:rStyle w:val="Žádný"/>
          <w:rtl w:val="0"/>
        </w:rPr>
        <w:t>ř</w:t>
      </w:r>
      <w:r>
        <w:rPr>
          <w:rStyle w:val="Žádný"/>
          <w:rtl w:val="0"/>
        </w:rPr>
        <w:t>en</w:t>
      </w:r>
      <w:r>
        <w:rPr>
          <w:rStyle w:val="Žádný"/>
          <w:rtl w:val="0"/>
        </w:rPr>
        <w:t xml:space="preserve">í </w:t>
      </w:r>
      <w:r>
        <w:rPr>
          <w:rStyle w:val="Žádný"/>
          <w:rtl w:val="0"/>
        </w:rPr>
        <w:t>a</w:t>
      </w:r>
      <w:r>
        <w:rPr>
          <w:rStyle w:val="Žádný"/>
          <w:rtl w:val="0"/>
        </w:rPr>
        <w:t xml:space="preserve">ž </w:t>
      </w:r>
      <w:r>
        <w:rPr>
          <w:rStyle w:val="Žádný"/>
          <w:rtl w:val="0"/>
        </w:rPr>
        <w:t>do hloubky 70 cm a zlep</w:t>
      </w:r>
      <w:r>
        <w:rPr>
          <w:rStyle w:val="Žádný"/>
          <w:rtl w:val="0"/>
        </w:rPr>
        <w:t>š</w:t>
      </w:r>
      <w:r>
        <w:rPr>
          <w:rStyle w:val="Žádný"/>
          <w:rtl w:val="0"/>
        </w:rPr>
        <w:t>uje t</w:t>
      </w:r>
      <w:r>
        <w:rPr>
          <w:rStyle w:val="Žádný"/>
          <w:rtl w:val="0"/>
        </w:rPr>
        <w:t>í</w:t>
      </w:r>
      <w:r>
        <w:rPr>
          <w:rStyle w:val="Žádný"/>
          <w:rtl w:val="0"/>
        </w:rPr>
        <w:t>m propustnost a vodn</w:t>
      </w:r>
      <w:r>
        <w:rPr>
          <w:rStyle w:val="Žádný"/>
          <w:rtl w:val="0"/>
        </w:rPr>
        <w:t xml:space="preserve">í </w:t>
      </w:r>
      <w:r>
        <w:rPr>
          <w:rStyle w:val="Žádný"/>
          <w:rtl w:val="0"/>
        </w:rPr>
        <w:t>kapacitu p</w:t>
      </w:r>
      <w:r>
        <w:rPr>
          <w:rStyle w:val="Žádný"/>
          <w:rtl w:val="0"/>
        </w:rPr>
        <w:t>ů</w:t>
      </w:r>
      <w:r>
        <w:rPr>
          <w:rStyle w:val="Žádný"/>
          <w:rtl w:val="0"/>
        </w:rPr>
        <w:t>dy. Mezi jej</w:t>
      </w:r>
      <w:r>
        <w:rPr>
          <w:rStyle w:val="Žádný"/>
          <w:rtl w:val="0"/>
        </w:rPr>
        <w:t xml:space="preserve">í </w:t>
      </w:r>
      <w:r>
        <w:rPr>
          <w:rStyle w:val="Žádný"/>
          <w:rtl w:val="0"/>
        </w:rPr>
        <w:t>po</w:t>
      </w:r>
      <w:r>
        <w:rPr>
          <w:rStyle w:val="Žádný"/>
          <w:rtl w:val="0"/>
        </w:rPr>
        <w:t>č</w:t>
      </w:r>
      <w:r>
        <w:rPr>
          <w:rStyle w:val="Žádný"/>
          <w:rtl w:val="0"/>
        </w:rPr>
        <w:t>etn</w:t>
      </w:r>
      <w:r>
        <w:rPr>
          <w:rStyle w:val="Žádný"/>
          <w:rtl w:val="0"/>
        </w:rPr>
        <w:t xml:space="preserve">é </w:t>
      </w:r>
      <w:r>
        <w:rPr>
          <w:rStyle w:val="Žádný"/>
          <w:rtl w:val="0"/>
        </w:rPr>
        <w:t>hmyz</w:t>
      </w:r>
      <w:r>
        <w:rPr>
          <w:rStyle w:val="Žádný"/>
          <w:rtl w:val="0"/>
        </w:rPr>
        <w:t xml:space="preserve">í </w:t>
      </w:r>
      <w:r>
        <w:rPr>
          <w:rStyle w:val="Žádný"/>
          <w:rtl w:val="0"/>
        </w:rPr>
        <w:t>opylova</w:t>
      </w:r>
      <w:r>
        <w:rPr>
          <w:rStyle w:val="Žádný"/>
          <w:rtl w:val="0"/>
        </w:rPr>
        <w:t>č</w:t>
      </w:r>
      <w:r>
        <w:rPr>
          <w:rStyle w:val="Žádný"/>
          <w:rtl w:val="0"/>
        </w:rPr>
        <w:t>e pat</w:t>
      </w:r>
      <w:r>
        <w:rPr>
          <w:rStyle w:val="Žádný"/>
          <w:rtl w:val="0"/>
        </w:rPr>
        <w:t xml:space="preserve">ří  </w:t>
      </w:r>
      <w:r>
        <w:rPr>
          <w:rStyle w:val="Žádný"/>
          <w:rtl w:val="0"/>
        </w:rPr>
        <w:t>i mot</w:t>
      </w:r>
      <w:r>
        <w:rPr>
          <w:rStyle w:val="Žádný"/>
          <w:rtl w:val="0"/>
        </w:rPr>
        <w:t>ý</w:t>
      </w:r>
      <w:r>
        <w:rPr>
          <w:rStyle w:val="Žádný"/>
          <w:rtl w:val="0"/>
        </w:rPr>
        <w:t>li a v</w:t>
      </w:r>
      <w:r>
        <w:rPr>
          <w:rStyle w:val="Žádný"/>
          <w:rtl w:val="0"/>
        </w:rPr>
        <w:t>č</w:t>
      </w:r>
      <w:r>
        <w:rPr>
          <w:rStyle w:val="Žádný"/>
          <w:rtl w:val="0"/>
        </w:rPr>
        <w:t>ely medonosn</w:t>
      </w:r>
      <w:r>
        <w:rPr>
          <w:rStyle w:val="Žádný"/>
          <w:rtl w:val="0"/>
        </w:rPr>
        <w:t>é</w:t>
      </w:r>
      <w:r>
        <w:rPr>
          <w:rStyle w:val="Žádný"/>
          <w:rtl w:val="0"/>
        </w:rPr>
        <w:t>.  Snadno se vyseme</w:t>
      </w:r>
      <w:r>
        <w:rPr>
          <w:rStyle w:val="Žádný"/>
          <w:rtl w:val="0"/>
        </w:rPr>
        <w:t>ň</w:t>
      </w:r>
      <w:r>
        <w:rPr>
          <w:rStyle w:val="Žádný"/>
          <w:rtl w:val="0"/>
        </w:rPr>
        <w:t>uje.</w:t>
      </w:r>
    </w:p>
    <w:p>
      <w:pPr>
        <w:pStyle w:val="Standard"/>
        <w:rPr>
          <w:rStyle w:val="Žádný"/>
          <w:b w:val="1"/>
          <w:bCs w:val="1"/>
        </w:rPr>
      </w:pPr>
    </w:p>
    <w:p>
      <w:pPr>
        <w:pStyle w:val="Standard"/>
        <w:rPr>
          <w:rStyle w:val="Žádný"/>
          <w:i w:val="1"/>
          <w:iCs w:val="1"/>
        </w:rPr>
      </w:pPr>
      <w:r>
        <w:rPr>
          <w:rStyle w:val="Žádný"/>
          <w:b w:val="1"/>
          <w:bCs w:val="1"/>
          <w:rtl w:val="0"/>
          <w:lang w:val="de-DE"/>
        </w:rPr>
        <w:t>Hasenklee (auch als Acker-, M</w:t>
      </w:r>
      <w:r>
        <w:rPr>
          <w:rStyle w:val="Žádný"/>
          <w:b w:val="1"/>
          <w:bCs w:val="1"/>
          <w:rtl w:val="0"/>
          <w:lang w:val="de-DE"/>
        </w:rPr>
        <w:t>ä</w:t>
      </w:r>
      <w:r>
        <w:rPr>
          <w:rStyle w:val="Žádný"/>
          <w:b w:val="1"/>
          <w:bCs w:val="1"/>
          <w:rtl w:val="0"/>
          <w:lang w:val="de-DE"/>
        </w:rPr>
        <w:t xml:space="preserve">use- oder Katzenklee bezeichnet, Trifolium arvense) </w:t>
      </w:r>
    </w:p>
    <w:p>
      <w:pPr>
        <w:pStyle w:val="Normal (Web)"/>
      </w:pPr>
      <w:r>
        <w:rPr>
          <w:rStyle w:val="Žádný"/>
          <w:rFonts w:ascii="Calibri" w:hAnsi="Calibri"/>
          <w:i w:val="1"/>
          <w:iCs w:val="1"/>
          <w:sz w:val="22"/>
          <w:szCs w:val="22"/>
          <w:rtl w:val="0"/>
          <w:lang w:val="de-DE"/>
        </w:rPr>
        <w:t>Bl</w:t>
      </w:r>
      <w:r>
        <w:rPr>
          <w:rStyle w:val="Žádný"/>
          <w:rFonts w:ascii="Calibri" w:hAnsi="Calibri" w:hint="default"/>
          <w:i w:val="1"/>
          <w:iCs w:val="1"/>
          <w:sz w:val="22"/>
          <w:szCs w:val="22"/>
          <w:rtl w:val="0"/>
          <w:lang w:val="de-DE"/>
        </w:rPr>
        <w:t>ü</w:t>
      </w:r>
      <w:r>
        <w:rPr>
          <w:rStyle w:val="Žádný"/>
          <w:rFonts w:ascii="Calibri" w:hAnsi="Calibri"/>
          <w:i w:val="1"/>
          <w:iCs w:val="1"/>
          <w:sz w:val="22"/>
          <w:szCs w:val="22"/>
          <w:rtl w:val="0"/>
          <w:lang w:val="de-DE"/>
        </w:rPr>
        <w:t>ten</w:t>
      </w:r>
      <w:r>
        <w:rPr>
          <w:rStyle w:val="Žádný"/>
          <w:rFonts w:ascii="Calibri" w:hAnsi="Calibri" w:hint="default"/>
          <w:i w:val="1"/>
          <w:iCs w:val="1"/>
          <w:sz w:val="22"/>
          <w:szCs w:val="22"/>
          <w:rtl w:val="0"/>
          <w:lang w:val="de-DE"/>
        </w:rPr>
        <w:t>ö</w:t>
      </w:r>
      <w:r>
        <w:rPr>
          <w:rStyle w:val="Žádný"/>
          <w:rFonts w:ascii="Calibri" w:hAnsi="Calibri"/>
          <w:i w:val="1"/>
          <w:iCs w:val="1"/>
          <w:sz w:val="22"/>
          <w:szCs w:val="22"/>
          <w:rtl w:val="0"/>
          <w:lang w:val="de-DE"/>
        </w:rPr>
        <w:t>kologisch handelt es sich um nektarf</w:t>
      </w:r>
      <w:r>
        <w:rPr>
          <w:rStyle w:val="Žádný"/>
          <w:rFonts w:ascii="Calibri" w:hAnsi="Calibri" w:hint="default"/>
          <w:i w:val="1"/>
          <w:iCs w:val="1"/>
          <w:sz w:val="22"/>
          <w:szCs w:val="22"/>
          <w:rtl w:val="0"/>
          <w:lang w:val="de-DE"/>
        </w:rPr>
        <w:t>ü</w:t>
      </w:r>
      <w:r>
        <w:rPr>
          <w:rStyle w:val="Žádný"/>
          <w:rFonts w:ascii="Calibri" w:hAnsi="Calibri"/>
          <w:i w:val="1"/>
          <w:iCs w:val="1"/>
          <w:sz w:val="22"/>
          <w:szCs w:val="22"/>
          <w:rtl w:val="0"/>
          <w:lang w:val="de-DE"/>
        </w:rPr>
        <w:t xml:space="preserve">hrende Schmetterlingsblumen mit Klappmechanismus. Die </w:t>
      </w:r>
      <w:r>
        <w:rPr>
          <w:rStyle w:val="Hyperlink.3"/>
          <w:rFonts w:ascii="Calibri" w:cs="Calibri" w:hAnsi="Calibri" w:eastAsia="Calibri"/>
          <w:i w:val="1"/>
          <w:iCs w:val="1"/>
          <w:outline w:val="0"/>
          <w:color w:val="0000ff"/>
          <w:sz w:val="22"/>
          <w:szCs w:val="22"/>
          <w:u w:val="single" w:color="0000ff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3"/>
          <w:rFonts w:ascii="Calibri" w:cs="Calibri" w:hAnsi="Calibri" w:eastAsia="Calibri"/>
          <w:i w:val="1"/>
          <w:iCs w:val="1"/>
          <w:outline w:val="0"/>
          <w:color w:val="0000ff"/>
          <w:sz w:val="22"/>
          <w:szCs w:val="22"/>
          <w:u w:val="single" w:color="0000ff"/>
          <w14:textFill>
            <w14:solidFill>
              <w14:srgbClr w14:val="0000FF"/>
            </w14:solidFill>
          </w14:textFill>
        </w:rPr>
        <w:instrText xml:space="preserve"> HYPERLINK "https://de.wikipedia.org/wiki/Best%C3%A4ubung"</w:instrText>
      </w:r>
      <w:r>
        <w:rPr>
          <w:rStyle w:val="Hyperlink.3"/>
          <w:rFonts w:ascii="Calibri" w:cs="Calibri" w:hAnsi="Calibri" w:eastAsia="Calibri"/>
          <w:i w:val="1"/>
          <w:iCs w:val="1"/>
          <w:outline w:val="0"/>
          <w:color w:val="0000ff"/>
          <w:sz w:val="22"/>
          <w:szCs w:val="22"/>
          <w:u w:val="single" w:color="0000ff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3"/>
          <w:rFonts w:ascii="Calibri" w:hAnsi="Calibri"/>
          <w:i w:val="1"/>
          <w:iCs w:val="1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Best</w:t>
      </w:r>
      <w:r>
        <w:rPr>
          <w:rStyle w:val="Hyperlink.3"/>
          <w:rFonts w:ascii="Calibri" w:hAnsi="Calibri" w:hint="default"/>
          <w:i w:val="1"/>
          <w:iCs w:val="1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ä</w:t>
      </w:r>
      <w:r>
        <w:rPr>
          <w:rStyle w:val="Hyperlink.3"/>
          <w:rFonts w:ascii="Calibri" w:hAnsi="Calibri"/>
          <w:i w:val="1"/>
          <w:iCs w:val="1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ubung</w:t>
      </w:r>
      <w:r>
        <w:rPr/>
        <w:fldChar w:fldCharType="end" w:fldLock="0"/>
      </w:r>
      <w:r>
        <w:rPr>
          <w:rStyle w:val="Žádný"/>
          <w:rFonts w:ascii="Calibri" w:hAnsi="Calibri"/>
          <w:i w:val="1"/>
          <w:iCs w:val="1"/>
          <w:sz w:val="22"/>
          <w:szCs w:val="22"/>
          <w:rtl w:val="0"/>
          <w:lang w:val="de-DE"/>
        </w:rPr>
        <w:t xml:space="preserve"> erfolgt durch </w:t>
      </w:r>
      <w:r>
        <w:rPr>
          <w:rStyle w:val="Hyperlink.3"/>
          <w:rFonts w:ascii="Calibri" w:cs="Calibri" w:hAnsi="Calibri" w:eastAsia="Calibri"/>
          <w:i w:val="1"/>
          <w:iCs w:val="1"/>
          <w:outline w:val="0"/>
          <w:color w:val="0000ff"/>
          <w:sz w:val="22"/>
          <w:szCs w:val="22"/>
          <w:u w:val="single" w:color="0000ff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3"/>
          <w:rFonts w:ascii="Calibri" w:cs="Calibri" w:hAnsi="Calibri" w:eastAsia="Calibri"/>
          <w:i w:val="1"/>
          <w:iCs w:val="1"/>
          <w:outline w:val="0"/>
          <w:color w:val="0000ff"/>
          <w:sz w:val="22"/>
          <w:szCs w:val="22"/>
          <w:u w:val="single" w:color="0000ff"/>
          <w14:textFill>
            <w14:solidFill>
              <w14:srgbClr w14:val="0000FF"/>
            </w14:solidFill>
          </w14:textFill>
        </w:rPr>
        <w:instrText xml:space="preserve"> HYPERLINK "https://de.wikipedia.org/wiki/Bienen"</w:instrText>
      </w:r>
      <w:r>
        <w:rPr>
          <w:rStyle w:val="Hyperlink.3"/>
          <w:rFonts w:ascii="Calibri" w:cs="Calibri" w:hAnsi="Calibri" w:eastAsia="Calibri"/>
          <w:i w:val="1"/>
          <w:iCs w:val="1"/>
          <w:outline w:val="0"/>
          <w:color w:val="0000ff"/>
          <w:sz w:val="22"/>
          <w:szCs w:val="22"/>
          <w:u w:val="single" w:color="0000ff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3"/>
          <w:rFonts w:ascii="Calibri" w:hAnsi="Calibri"/>
          <w:i w:val="1"/>
          <w:iCs w:val="1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Bienen</w:t>
      </w:r>
      <w:r>
        <w:rPr/>
        <w:fldChar w:fldCharType="end" w:fldLock="0"/>
      </w:r>
      <w:r>
        <w:rPr>
          <w:rStyle w:val="Žádný"/>
          <w:rFonts w:ascii="Calibri" w:hAnsi="Calibri"/>
          <w:i w:val="1"/>
          <w:iCs w:val="1"/>
          <w:sz w:val="22"/>
          <w:szCs w:val="22"/>
          <w:rtl w:val="0"/>
          <w:lang w:val="de-DE"/>
        </w:rPr>
        <w:t xml:space="preserve"> und </w:t>
      </w:r>
      <w:r>
        <w:rPr>
          <w:rStyle w:val="Hyperlink.3"/>
          <w:rFonts w:ascii="Calibri" w:cs="Calibri" w:hAnsi="Calibri" w:eastAsia="Calibri"/>
          <w:i w:val="1"/>
          <w:iCs w:val="1"/>
          <w:outline w:val="0"/>
          <w:color w:val="0000ff"/>
          <w:sz w:val="22"/>
          <w:szCs w:val="22"/>
          <w:u w:val="single" w:color="0000ff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3"/>
          <w:rFonts w:ascii="Calibri" w:cs="Calibri" w:hAnsi="Calibri" w:eastAsia="Calibri"/>
          <w:i w:val="1"/>
          <w:iCs w:val="1"/>
          <w:outline w:val="0"/>
          <w:color w:val="0000ff"/>
          <w:sz w:val="22"/>
          <w:szCs w:val="22"/>
          <w:u w:val="single" w:color="0000ff"/>
          <w14:textFill>
            <w14:solidFill>
              <w14:srgbClr w14:val="0000FF"/>
            </w14:solidFill>
          </w14:textFill>
        </w:rPr>
        <w:instrText xml:space="preserve"> HYPERLINK "https://de.wikipedia.org/wiki/Hummeln"</w:instrText>
      </w:r>
      <w:r>
        <w:rPr>
          <w:rStyle w:val="Hyperlink.3"/>
          <w:rFonts w:ascii="Calibri" w:cs="Calibri" w:hAnsi="Calibri" w:eastAsia="Calibri"/>
          <w:i w:val="1"/>
          <w:iCs w:val="1"/>
          <w:outline w:val="0"/>
          <w:color w:val="0000ff"/>
          <w:sz w:val="22"/>
          <w:szCs w:val="22"/>
          <w:u w:val="single" w:color="0000ff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3"/>
          <w:rFonts w:ascii="Calibri" w:hAnsi="Calibri"/>
          <w:i w:val="1"/>
          <w:iCs w:val="1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Hummeln</w:t>
      </w:r>
      <w:r>
        <w:rPr/>
        <w:fldChar w:fldCharType="end" w:fldLock="0"/>
      </w:r>
      <w:r>
        <w:rPr>
          <w:rStyle w:val="Žádný"/>
          <w:rFonts w:ascii="Calibri" w:hAnsi="Calibri"/>
          <w:i w:val="1"/>
          <w:iCs w:val="1"/>
          <w:sz w:val="22"/>
          <w:szCs w:val="22"/>
          <w:rtl w:val="0"/>
          <w:lang w:val="de-DE"/>
        </w:rPr>
        <w:t xml:space="preserve">, seltener durch </w:t>
      </w:r>
      <w:r>
        <w:rPr>
          <w:rStyle w:val="Hyperlink.3"/>
          <w:rFonts w:ascii="Calibri" w:cs="Calibri" w:hAnsi="Calibri" w:eastAsia="Calibri"/>
          <w:i w:val="1"/>
          <w:iCs w:val="1"/>
          <w:outline w:val="0"/>
          <w:color w:val="0000ff"/>
          <w:sz w:val="22"/>
          <w:szCs w:val="22"/>
          <w:u w:val="single" w:color="0000ff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3"/>
          <w:rFonts w:ascii="Calibri" w:cs="Calibri" w:hAnsi="Calibri" w:eastAsia="Calibri"/>
          <w:i w:val="1"/>
          <w:iCs w:val="1"/>
          <w:outline w:val="0"/>
          <w:color w:val="0000ff"/>
          <w:sz w:val="22"/>
          <w:szCs w:val="22"/>
          <w:u w:val="single" w:color="0000ff"/>
          <w14:textFill>
            <w14:solidFill>
              <w14:srgbClr w14:val="0000FF"/>
            </w14:solidFill>
          </w14:textFill>
        </w:rPr>
        <w:instrText xml:space="preserve"> HYPERLINK "https://de.wikipedia.org/wiki/Schmetterlinge"</w:instrText>
      </w:r>
      <w:r>
        <w:rPr>
          <w:rStyle w:val="Hyperlink.3"/>
          <w:rFonts w:ascii="Calibri" w:cs="Calibri" w:hAnsi="Calibri" w:eastAsia="Calibri"/>
          <w:i w:val="1"/>
          <w:iCs w:val="1"/>
          <w:outline w:val="0"/>
          <w:color w:val="0000ff"/>
          <w:sz w:val="22"/>
          <w:szCs w:val="22"/>
          <w:u w:val="single" w:color="0000ff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3"/>
          <w:rFonts w:ascii="Calibri" w:hAnsi="Calibri"/>
          <w:i w:val="1"/>
          <w:iCs w:val="1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Schmetterlinge</w:t>
      </w:r>
      <w:r>
        <w:rPr/>
        <w:fldChar w:fldCharType="end" w:fldLock="0"/>
      </w:r>
      <w:r>
        <w:rPr>
          <w:rStyle w:val="Žádný"/>
          <w:rFonts w:ascii="Calibri" w:hAnsi="Calibri"/>
          <w:i w:val="1"/>
          <w:iCs w:val="1"/>
          <w:sz w:val="22"/>
          <w:szCs w:val="22"/>
          <w:rtl w:val="0"/>
          <w:lang w:val="de-DE"/>
        </w:rPr>
        <w:t xml:space="preserve">, </w:t>
      </w:r>
      <w:r>
        <w:rPr>
          <w:rStyle w:val="Hyperlink.3"/>
          <w:rFonts w:ascii="Calibri" w:cs="Calibri" w:hAnsi="Calibri" w:eastAsia="Calibri"/>
          <w:i w:val="1"/>
          <w:iCs w:val="1"/>
          <w:outline w:val="0"/>
          <w:color w:val="0000ff"/>
          <w:sz w:val="22"/>
          <w:szCs w:val="22"/>
          <w:u w:val="single" w:color="0000ff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3"/>
          <w:rFonts w:ascii="Calibri" w:cs="Calibri" w:hAnsi="Calibri" w:eastAsia="Calibri"/>
          <w:i w:val="1"/>
          <w:iCs w:val="1"/>
          <w:outline w:val="0"/>
          <w:color w:val="0000ff"/>
          <w:sz w:val="22"/>
          <w:szCs w:val="22"/>
          <w:u w:val="single" w:color="0000ff"/>
          <w14:textFill>
            <w14:solidFill>
              <w14:srgbClr w14:val="0000FF"/>
            </w14:solidFill>
          </w14:textFill>
        </w:rPr>
        <w:instrText xml:space="preserve"> HYPERLINK "https://de.wikipedia.org/wiki/Sandwespen"</w:instrText>
      </w:r>
      <w:r>
        <w:rPr>
          <w:rStyle w:val="Hyperlink.3"/>
          <w:rFonts w:ascii="Calibri" w:cs="Calibri" w:hAnsi="Calibri" w:eastAsia="Calibri"/>
          <w:i w:val="1"/>
          <w:iCs w:val="1"/>
          <w:outline w:val="0"/>
          <w:color w:val="0000ff"/>
          <w:sz w:val="22"/>
          <w:szCs w:val="22"/>
          <w:u w:val="single" w:color="0000ff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3"/>
          <w:rFonts w:ascii="Calibri" w:hAnsi="Calibri"/>
          <w:i w:val="1"/>
          <w:iCs w:val="1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Sandwespen</w:t>
      </w:r>
      <w:r>
        <w:rPr/>
        <w:fldChar w:fldCharType="end" w:fldLock="0"/>
      </w:r>
      <w:r>
        <w:rPr>
          <w:rStyle w:val="Žádný"/>
          <w:rFonts w:ascii="Calibri" w:hAnsi="Calibri"/>
          <w:i w:val="1"/>
          <w:iCs w:val="1"/>
          <w:sz w:val="22"/>
          <w:szCs w:val="22"/>
          <w:rtl w:val="0"/>
          <w:lang w:val="de-DE"/>
        </w:rPr>
        <w:t xml:space="preserve"> und </w:t>
      </w:r>
      <w:r>
        <w:rPr>
          <w:rStyle w:val="Hyperlink.3"/>
          <w:rFonts w:ascii="Calibri" w:cs="Calibri" w:hAnsi="Calibri" w:eastAsia="Calibri"/>
          <w:i w:val="1"/>
          <w:iCs w:val="1"/>
          <w:outline w:val="0"/>
          <w:color w:val="0000ff"/>
          <w:sz w:val="22"/>
          <w:szCs w:val="22"/>
          <w:u w:val="single" w:color="0000ff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3"/>
          <w:rFonts w:ascii="Calibri" w:cs="Calibri" w:hAnsi="Calibri" w:eastAsia="Calibri"/>
          <w:i w:val="1"/>
          <w:iCs w:val="1"/>
          <w:outline w:val="0"/>
          <w:color w:val="0000ff"/>
          <w:sz w:val="22"/>
          <w:szCs w:val="22"/>
          <w:u w:val="single" w:color="0000ff"/>
          <w14:textFill>
            <w14:solidFill>
              <w14:srgbClr w14:val="0000FF"/>
            </w14:solidFill>
          </w14:textFill>
        </w:rPr>
        <w:instrText xml:space="preserve"> HYPERLINK "https://de.wikipedia.org/wiki/Fliegen"</w:instrText>
      </w:r>
      <w:r>
        <w:rPr>
          <w:rStyle w:val="Hyperlink.3"/>
          <w:rFonts w:ascii="Calibri" w:cs="Calibri" w:hAnsi="Calibri" w:eastAsia="Calibri"/>
          <w:i w:val="1"/>
          <w:iCs w:val="1"/>
          <w:outline w:val="0"/>
          <w:color w:val="0000ff"/>
          <w:sz w:val="22"/>
          <w:szCs w:val="22"/>
          <w:u w:val="single" w:color="0000ff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3"/>
          <w:rFonts w:ascii="Calibri" w:hAnsi="Calibri"/>
          <w:i w:val="1"/>
          <w:iCs w:val="1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Fliegen</w:t>
      </w:r>
      <w:r>
        <w:rPr/>
        <w:fldChar w:fldCharType="end" w:fldLock="0"/>
      </w:r>
      <w:r>
        <w:rPr>
          <w:rStyle w:val="Žádný"/>
          <w:rFonts w:ascii="Calibri" w:hAnsi="Calibri"/>
          <w:i w:val="1"/>
          <w:iCs w:val="1"/>
          <w:sz w:val="22"/>
          <w:szCs w:val="22"/>
          <w:rtl w:val="0"/>
          <w:lang w:val="de-DE"/>
        </w:rPr>
        <w:t xml:space="preserve">. Der Name bedeutet, dass diese Pflanzenart nicht als </w:t>
      </w:r>
      <w:r>
        <w:rPr>
          <w:rStyle w:val="Hyperlink.3"/>
          <w:rFonts w:ascii="Calibri" w:cs="Calibri" w:hAnsi="Calibri" w:eastAsia="Calibri"/>
          <w:i w:val="1"/>
          <w:iCs w:val="1"/>
          <w:outline w:val="0"/>
          <w:color w:val="0000ff"/>
          <w:sz w:val="22"/>
          <w:szCs w:val="22"/>
          <w:u w:val="single" w:color="0000ff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3"/>
          <w:rFonts w:ascii="Calibri" w:cs="Calibri" w:hAnsi="Calibri" w:eastAsia="Calibri"/>
          <w:i w:val="1"/>
          <w:iCs w:val="1"/>
          <w:outline w:val="0"/>
          <w:color w:val="0000ff"/>
          <w:sz w:val="22"/>
          <w:szCs w:val="22"/>
          <w:u w:val="single" w:color="0000ff"/>
          <w14:textFill>
            <w14:solidFill>
              <w14:srgbClr w14:val="0000FF"/>
            </w14:solidFill>
          </w14:textFill>
        </w:rPr>
        <w:instrText xml:space="preserve"> HYPERLINK "https://de.wikipedia.org/wiki/Futterpflanze"</w:instrText>
      </w:r>
      <w:r>
        <w:rPr>
          <w:rStyle w:val="Hyperlink.3"/>
          <w:rFonts w:ascii="Calibri" w:cs="Calibri" w:hAnsi="Calibri" w:eastAsia="Calibri"/>
          <w:i w:val="1"/>
          <w:iCs w:val="1"/>
          <w:outline w:val="0"/>
          <w:color w:val="0000ff"/>
          <w:sz w:val="22"/>
          <w:szCs w:val="22"/>
          <w:u w:val="single" w:color="0000ff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3"/>
          <w:rFonts w:ascii="Calibri" w:hAnsi="Calibri"/>
          <w:i w:val="1"/>
          <w:iCs w:val="1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Futterpflanze</w:t>
      </w:r>
      <w:r>
        <w:rPr/>
        <w:fldChar w:fldCharType="end" w:fldLock="0"/>
      </w:r>
      <w:r>
        <w:rPr>
          <w:rStyle w:val="Žádný"/>
          <w:rFonts w:ascii="Calibri" w:hAnsi="Calibri"/>
          <w:i w:val="1"/>
          <w:iCs w:val="1"/>
          <w:sz w:val="22"/>
          <w:szCs w:val="22"/>
          <w:rtl w:val="0"/>
          <w:lang w:val="de-DE"/>
        </w:rPr>
        <w:t xml:space="preserve"> f</w:t>
      </w:r>
      <w:r>
        <w:rPr>
          <w:rStyle w:val="Žádný"/>
          <w:rFonts w:ascii="Calibri" w:hAnsi="Calibri" w:hint="default"/>
          <w:i w:val="1"/>
          <w:iCs w:val="1"/>
          <w:sz w:val="22"/>
          <w:szCs w:val="22"/>
          <w:rtl w:val="0"/>
          <w:lang w:val="de-DE"/>
        </w:rPr>
        <w:t>ü</w:t>
      </w:r>
      <w:r>
        <w:rPr>
          <w:rStyle w:val="Žádný"/>
          <w:rFonts w:ascii="Calibri" w:hAnsi="Calibri"/>
          <w:i w:val="1"/>
          <w:iCs w:val="1"/>
          <w:sz w:val="22"/>
          <w:szCs w:val="22"/>
          <w:rtl w:val="0"/>
          <w:lang w:val="de-DE"/>
        </w:rPr>
        <w:t xml:space="preserve">r </w:t>
      </w:r>
      <w:r>
        <w:rPr>
          <w:rStyle w:val="Hyperlink.3"/>
          <w:rFonts w:ascii="Calibri" w:cs="Calibri" w:hAnsi="Calibri" w:eastAsia="Calibri"/>
          <w:i w:val="1"/>
          <w:iCs w:val="1"/>
          <w:outline w:val="0"/>
          <w:color w:val="0000ff"/>
          <w:sz w:val="22"/>
          <w:szCs w:val="22"/>
          <w:u w:val="single" w:color="0000ff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3"/>
          <w:rFonts w:ascii="Calibri" w:cs="Calibri" w:hAnsi="Calibri" w:eastAsia="Calibri"/>
          <w:i w:val="1"/>
          <w:iCs w:val="1"/>
          <w:outline w:val="0"/>
          <w:color w:val="0000ff"/>
          <w:sz w:val="22"/>
          <w:szCs w:val="22"/>
          <w:u w:val="single" w:color="0000ff"/>
          <w14:textFill>
            <w14:solidFill>
              <w14:srgbClr w14:val="0000FF"/>
            </w14:solidFill>
          </w14:textFill>
        </w:rPr>
        <w:instrText xml:space="preserve"> HYPERLINK "https://de.wikipedia.org/wiki/Nutztier"</w:instrText>
      </w:r>
      <w:r>
        <w:rPr>
          <w:rStyle w:val="Hyperlink.3"/>
          <w:rFonts w:ascii="Calibri" w:cs="Calibri" w:hAnsi="Calibri" w:eastAsia="Calibri"/>
          <w:i w:val="1"/>
          <w:iCs w:val="1"/>
          <w:outline w:val="0"/>
          <w:color w:val="0000ff"/>
          <w:sz w:val="22"/>
          <w:szCs w:val="22"/>
          <w:u w:val="single" w:color="0000ff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3"/>
          <w:rFonts w:ascii="Calibri" w:hAnsi="Calibri"/>
          <w:i w:val="1"/>
          <w:iCs w:val="1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Nutztiere</w:t>
      </w:r>
      <w:r>
        <w:rPr/>
        <w:fldChar w:fldCharType="end" w:fldLock="0"/>
      </w:r>
      <w:r>
        <w:rPr>
          <w:rStyle w:val="Žádný"/>
          <w:rFonts w:ascii="Calibri" w:hAnsi="Calibri"/>
          <w:i w:val="1"/>
          <w:iCs w:val="1"/>
          <w:sz w:val="22"/>
          <w:szCs w:val="22"/>
          <w:rtl w:val="0"/>
          <w:lang w:val="de-DE"/>
        </w:rPr>
        <w:t xml:space="preserve"> geeignet ist, sondern </w:t>
      </w:r>
      <w:r>
        <w:rPr>
          <w:rStyle w:val="Žádný"/>
          <w:rFonts w:ascii="Calibri" w:hAnsi="Calibri" w:hint="default"/>
          <w:i w:val="1"/>
          <w:iCs w:val="1"/>
          <w:sz w:val="22"/>
          <w:szCs w:val="22"/>
          <w:rtl w:val="0"/>
          <w:lang w:val="de-DE"/>
        </w:rPr>
        <w:t>„</w:t>
      </w:r>
      <w:r>
        <w:rPr>
          <w:rStyle w:val="Žádný"/>
          <w:rFonts w:ascii="Calibri" w:hAnsi="Calibri"/>
          <w:i w:val="1"/>
          <w:iCs w:val="1"/>
          <w:sz w:val="22"/>
          <w:szCs w:val="22"/>
          <w:rtl w:val="0"/>
          <w:lang w:val="de-DE"/>
        </w:rPr>
        <w:t>nur f</w:t>
      </w:r>
      <w:r>
        <w:rPr>
          <w:rStyle w:val="Žádný"/>
          <w:rFonts w:ascii="Calibri" w:hAnsi="Calibri" w:hint="default"/>
          <w:i w:val="1"/>
          <w:iCs w:val="1"/>
          <w:sz w:val="22"/>
          <w:szCs w:val="22"/>
          <w:rtl w:val="0"/>
          <w:lang w:val="de-DE"/>
        </w:rPr>
        <w:t>ü</w:t>
      </w:r>
      <w:r>
        <w:rPr>
          <w:rStyle w:val="Žádný"/>
          <w:rFonts w:ascii="Calibri" w:hAnsi="Calibri"/>
          <w:i w:val="1"/>
          <w:iCs w:val="1"/>
          <w:sz w:val="22"/>
          <w:szCs w:val="22"/>
          <w:rtl w:val="0"/>
          <w:lang w:val="de-DE"/>
        </w:rPr>
        <w:t xml:space="preserve">r </w:t>
      </w:r>
      <w:r>
        <w:rPr>
          <w:rStyle w:val="Hyperlink.3"/>
          <w:rFonts w:ascii="Calibri" w:cs="Calibri" w:hAnsi="Calibri" w:eastAsia="Calibri"/>
          <w:i w:val="1"/>
          <w:iCs w:val="1"/>
          <w:outline w:val="0"/>
          <w:color w:val="0000ff"/>
          <w:sz w:val="22"/>
          <w:szCs w:val="22"/>
          <w:u w:val="single" w:color="0000ff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3"/>
          <w:rFonts w:ascii="Calibri" w:cs="Calibri" w:hAnsi="Calibri" w:eastAsia="Calibri"/>
          <w:i w:val="1"/>
          <w:iCs w:val="1"/>
          <w:outline w:val="0"/>
          <w:color w:val="0000ff"/>
          <w:sz w:val="22"/>
          <w:szCs w:val="22"/>
          <w:u w:val="single" w:color="0000ff"/>
          <w14:textFill>
            <w14:solidFill>
              <w14:srgbClr w14:val="0000FF"/>
            </w14:solidFill>
          </w14:textFill>
        </w:rPr>
        <w:instrText xml:space="preserve"> HYPERLINK "https://de.wikipedia.org/wiki/Hasen"</w:instrText>
      </w:r>
      <w:r>
        <w:rPr>
          <w:rStyle w:val="Hyperlink.3"/>
          <w:rFonts w:ascii="Calibri" w:cs="Calibri" w:hAnsi="Calibri" w:eastAsia="Calibri"/>
          <w:i w:val="1"/>
          <w:iCs w:val="1"/>
          <w:outline w:val="0"/>
          <w:color w:val="0000ff"/>
          <w:sz w:val="22"/>
          <w:szCs w:val="22"/>
          <w:u w:val="single" w:color="0000ff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3"/>
          <w:rFonts w:ascii="Calibri" w:hAnsi="Calibri"/>
          <w:i w:val="1"/>
          <w:iCs w:val="1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Hasen</w:t>
      </w:r>
      <w:r>
        <w:rPr/>
        <w:fldChar w:fldCharType="end" w:fldLock="0"/>
      </w:r>
      <w:r>
        <w:rPr>
          <w:rStyle w:val="Žádný"/>
          <w:rFonts w:ascii="Calibri" w:hAnsi="Calibri" w:hint="default"/>
          <w:i w:val="1"/>
          <w:iCs w:val="1"/>
          <w:sz w:val="22"/>
          <w:szCs w:val="22"/>
          <w:rtl w:val="0"/>
          <w:lang w:val="de-DE"/>
        </w:rPr>
        <w:t>“</w:t>
      </w:r>
      <w:r>
        <w:rPr>
          <w:rStyle w:val="Žádný"/>
          <w:rFonts w:ascii="Calibri" w:hAnsi="Calibri"/>
          <w:i w:val="1"/>
          <w:iCs w:val="1"/>
          <w:sz w:val="22"/>
          <w:szCs w:val="22"/>
          <w:rtl w:val="0"/>
          <w:lang w:val="de-DE"/>
        </w:rPr>
        <w:t xml:space="preserve">. </w:t>
      </w:r>
      <w:r>
        <w:rPr>
          <w:rStyle w:val="Hyperlink.3"/>
          <w:rFonts w:ascii="Calibri" w:cs="Calibri" w:hAnsi="Calibri" w:eastAsia="Calibri"/>
          <w:i w:val="1"/>
          <w:iCs w:val="1"/>
          <w:outline w:val="0"/>
          <w:color w:val="0000ff"/>
          <w:sz w:val="22"/>
          <w:szCs w:val="22"/>
          <w:u w:val="single" w:color="0000ff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3"/>
          <w:rFonts w:ascii="Calibri" w:cs="Calibri" w:hAnsi="Calibri" w:eastAsia="Calibri"/>
          <w:i w:val="1"/>
          <w:iCs w:val="1"/>
          <w:outline w:val="0"/>
          <w:color w:val="0000ff"/>
          <w:sz w:val="22"/>
          <w:szCs w:val="22"/>
          <w:u w:val="single" w:color="0000ff"/>
          <w14:textFill>
            <w14:solidFill>
              <w14:srgbClr w14:val="0000FF"/>
            </w14:solidFill>
          </w14:textFill>
        </w:rPr>
        <w:instrText xml:space="preserve"> HYPERLINK "https://de.wikipedia.org/wiki/K%C3%BChe"</w:instrText>
      </w:r>
      <w:r>
        <w:rPr>
          <w:rStyle w:val="Hyperlink.3"/>
          <w:rFonts w:ascii="Calibri" w:cs="Calibri" w:hAnsi="Calibri" w:eastAsia="Calibri"/>
          <w:i w:val="1"/>
          <w:iCs w:val="1"/>
          <w:outline w:val="0"/>
          <w:color w:val="0000ff"/>
          <w:sz w:val="22"/>
          <w:szCs w:val="22"/>
          <w:u w:val="single" w:color="0000ff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3"/>
          <w:rFonts w:ascii="Calibri" w:hAnsi="Calibri"/>
          <w:i w:val="1"/>
          <w:iCs w:val="1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K</w:t>
      </w:r>
      <w:r>
        <w:rPr>
          <w:rStyle w:val="Hyperlink.3"/>
          <w:rFonts w:ascii="Calibri" w:hAnsi="Calibri" w:hint="default"/>
          <w:i w:val="1"/>
          <w:iCs w:val="1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ü</w:t>
      </w:r>
      <w:r>
        <w:rPr>
          <w:rStyle w:val="Hyperlink.3"/>
          <w:rFonts w:ascii="Calibri" w:hAnsi="Calibri"/>
          <w:i w:val="1"/>
          <w:iCs w:val="1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he</w:t>
      </w:r>
      <w:r>
        <w:rPr/>
        <w:fldChar w:fldCharType="end" w:fldLock="0"/>
      </w:r>
      <w:r>
        <w:rPr>
          <w:rStyle w:val="Žádný"/>
          <w:rFonts w:ascii="Calibri" w:hAnsi="Calibri"/>
          <w:i w:val="1"/>
          <w:iCs w:val="1"/>
          <w:sz w:val="22"/>
          <w:szCs w:val="22"/>
          <w:rtl w:val="0"/>
          <w:lang w:val="de-DE"/>
        </w:rPr>
        <w:t xml:space="preserve"> verschm</w:t>
      </w:r>
      <w:r>
        <w:rPr>
          <w:rStyle w:val="Žádný"/>
          <w:rFonts w:ascii="Calibri" w:hAnsi="Calibri" w:hint="default"/>
          <w:i w:val="1"/>
          <w:iCs w:val="1"/>
          <w:sz w:val="22"/>
          <w:szCs w:val="22"/>
          <w:rtl w:val="0"/>
          <w:lang w:val="de-DE"/>
        </w:rPr>
        <w:t>ä</w:t>
      </w:r>
      <w:r>
        <w:rPr>
          <w:rStyle w:val="Žádný"/>
          <w:rFonts w:ascii="Calibri" w:hAnsi="Calibri"/>
          <w:i w:val="1"/>
          <w:iCs w:val="1"/>
          <w:sz w:val="22"/>
          <w:szCs w:val="22"/>
          <w:rtl w:val="0"/>
          <w:lang w:val="de-DE"/>
        </w:rPr>
        <w:t>hen die bitteren St</w:t>
      </w:r>
      <w:r>
        <w:rPr>
          <w:rStyle w:val="Žádný"/>
          <w:rFonts w:ascii="Calibri" w:hAnsi="Calibri" w:hint="default"/>
          <w:i w:val="1"/>
          <w:iCs w:val="1"/>
          <w:sz w:val="22"/>
          <w:szCs w:val="22"/>
          <w:rtl w:val="0"/>
          <w:lang w:val="de-DE"/>
        </w:rPr>
        <w:t>ä</w:t>
      </w:r>
      <w:r>
        <w:rPr>
          <w:rStyle w:val="Žádný"/>
          <w:rFonts w:ascii="Calibri" w:hAnsi="Calibri"/>
          <w:i w:val="1"/>
          <w:iCs w:val="1"/>
          <w:sz w:val="22"/>
          <w:szCs w:val="22"/>
          <w:rtl w:val="0"/>
          <w:lang w:val="de-DE"/>
        </w:rPr>
        <w:t xml:space="preserve">ngel. </w:t>
      </w:r>
    </w:p>
    <w:p>
      <w:pPr>
        <w:pStyle w:val="Standard"/>
      </w:pPr>
    </w:p>
    <w:p>
      <w:pPr>
        <w:pStyle w:val="Standard"/>
        <w:rPr>
          <w:b w:val="1"/>
          <w:bCs w:val="1"/>
        </w:rPr>
      </w:pPr>
      <w:r>
        <w:rPr>
          <w:b w:val="1"/>
          <w:bCs w:val="1"/>
          <w:rtl w:val="0"/>
        </w:rPr>
        <w:t>Jetel roln</w:t>
      </w:r>
      <w:r>
        <w:rPr>
          <w:b w:val="1"/>
          <w:bCs w:val="1"/>
          <w:rtl w:val="0"/>
        </w:rPr>
        <w:t xml:space="preserve">í </w:t>
      </w:r>
      <w:r>
        <w:rPr>
          <w:b w:val="1"/>
          <w:bCs w:val="1"/>
          <w:rtl w:val="0"/>
        </w:rPr>
        <w:t>neboli ko</w:t>
      </w:r>
      <w:r>
        <w:rPr>
          <w:b w:val="1"/>
          <w:bCs w:val="1"/>
          <w:rtl w:val="0"/>
        </w:rPr>
        <w:t>č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 xml:space="preserve">čí </w:t>
      </w:r>
      <w:r>
        <w:rPr>
          <w:b w:val="1"/>
          <w:bCs w:val="1"/>
          <w:rtl w:val="0"/>
        </w:rPr>
        <w:t>(</w:t>
      </w:r>
      <w:r>
        <w:rPr>
          <w:rStyle w:val="Žádný"/>
          <w:b w:val="1"/>
          <w:bCs w:val="1"/>
          <w:i w:val="1"/>
          <w:iCs w:val="1"/>
          <w:rtl w:val="0"/>
        </w:rPr>
        <w:t>Trifolium arvense)</w:t>
      </w:r>
    </w:p>
    <w:p>
      <w:pPr>
        <w:pStyle w:val="Standard"/>
      </w:pPr>
      <w:r>
        <w:rPr>
          <w:rtl w:val="0"/>
        </w:rPr>
        <w:t>Kv</w:t>
      </w:r>
      <w:r>
        <w:rPr>
          <w:rtl w:val="0"/>
        </w:rPr>
        <w:t>ě</w:t>
      </w:r>
      <w:r>
        <w:rPr>
          <w:rtl w:val="0"/>
        </w:rPr>
        <w:t>tn</w:t>
      </w:r>
      <w:r>
        <w:rPr>
          <w:rtl w:val="0"/>
        </w:rPr>
        <w:t xml:space="preserve">í </w:t>
      </w:r>
      <w:r>
        <w:rPr>
          <w:rtl w:val="0"/>
        </w:rPr>
        <w:t>ekologie ho za</w:t>
      </w:r>
      <w:r>
        <w:rPr>
          <w:rtl w:val="0"/>
        </w:rPr>
        <w:t>ř</w:t>
      </w:r>
      <w:r>
        <w:rPr>
          <w:rtl w:val="0"/>
        </w:rPr>
        <w:t>azuje mezi nektarod</w:t>
      </w:r>
      <w:r>
        <w:rPr>
          <w:rtl w:val="0"/>
        </w:rPr>
        <w:t>á</w:t>
      </w:r>
      <w:r>
        <w:rPr>
          <w:rtl w:val="0"/>
        </w:rPr>
        <w:t>rn</w:t>
      </w:r>
      <w:r>
        <w:rPr>
          <w:rtl w:val="0"/>
        </w:rPr>
        <w:t xml:space="preserve">é </w:t>
      </w:r>
      <w:r>
        <w:rPr>
          <w:rtl w:val="0"/>
        </w:rPr>
        <w:t>mot</w:t>
      </w:r>
      <w:r>
        <w:rPr>
          <w:rtl w:val="0"/>
        </w:rPr>
        <w:t>ý</w:t>
      </w:r>
      <w:r>
        <w:rPr>
          <w:rtl w:val="0"/>
        </w:rPr>
        <w:t>lokv</w:t>
      </w:r>
      <w:r>
        <w:rPr>
          <w:rtl w:val="0"/>
        </w:rPr>
        <w:t>ě</w:t>
      </w:r>
      <w:r>
        <w:rPr>
          <w:rtl w:val="0"/>
        </w:rPr>
        <w:t>t</w:t>
      </w:r>
      <w:r>
        <w:rPr>
          <w:rtl w:val="0"/>
        </w:rPr>
        <w:t xml:space="preserve">é </w:t>
      </w:r>
      <w:r>
        <w:rPr>
          <w:rtl w:val="0"/>
        </w:rPr>
        <w:t>rostliny s tzv. klapkov</w:t>
      </w:r>
      <w:r>
        <w:rPr>
          <w:rtl w:val="0"/>
        </w:rPr>
        <w:t>ý</w:t>
      </w:r>
      <w:r>
        <w:rPr>
          <w:rtl w:val="0"/>
        </w:rPr>
        <w:t>m mechanismem ty</w:t>
      </w:r>
      <w:r>
        <w:rPr>
          <w:rtl w:val="0"/>
        </w:rPr>
        <w:t>č</w:t>
      </w:r>
      <w:r>
        <w:rPr>
          <w:rtl w:val="0"/>
        </w:rPr>
        <w:t>inek. Opylova</w:t>
      </w:r>
      <w:r>
        <w:rPr>
          <w:rtl w:val="0"/>
        </w:rPr>
        <w:t>č</w:t>
      </w:r>
      <w:r>
        <w:rPr>
          <w:rtl w:val="0"/>
        </w:rPr>
        <w:t>i jetele roln</w:t>
      </w:r>
      <w:r>
        <w:rPr>
          <w:rtl w:val="0"/>
        </w:rPr>
        <w:t>í</w:t>
      </w:r>
      <w:r>
        <w:rPr>
          <w:rtl w:val="0"/>
        </w:rPr>
        <w:t>ho jsou v</w:t>
      </w:r>
      <w:r>
        <w:rPr>
          <w:rtl w:val="0"/>
        </w:rPr>
        <w:t>č</w:t>
      </w:r>
      <w:r>
        <w:rPr>
          <w:rtl w:val="0"/>
        </w:rPr>
        <w:t xml:space="preserve">ely a </w:t>
      </w:r>
      <w:r>
        <w:rPr>
          <w:rtl w:val="0"/>
        </w:rPr>
        <w:t>č</w:t>
      </w:r>
      <w:r>
        <w:rPr>
          <w:rtl w:val="0"/>
        </w:rPr>
        <w:t>mel</w:t>
      </w:r>
      <w:r>
        <w:rPr>
          <w:rtl w:val="0"/>
        </w:rPr>
        <w:t>á</w:t>
      </w:r>
      <w:r>
        <w:rPr>
          <w:rtl w:val="0"/>
        </w:rPr>
        <w:t>ci, z</w:t>
      </w:r>
      <w:r>
        <w:rPr>
          <w:rtl w:val="0"/>
        </w:rPr>
        <w:t>ří</w:t>
      </w:r>
      <w:r>
        <w:rPr>
          <w:rtl w:val="0"/>
        </w:rPr>
        <w:t>dka mot</w:t>
      </w:r>
      <w:r>
        <w:rPr>
          <w:rtl w:val="0"/>
        </w:rPr>
        <w:t>ý</w:t>
      </w:r>
      <w:r>
        <w:rPr>
          <w:rtl w:val="0"/>
        </w:rPr>
        <w:t>li, samot</w:t>
      </w:r>
      <w:r>
        <w:rPr>
          <w:rtl w:val="0"/>
        </w:rPr>
        <w:t>ář</w:t>
      </w:r>
      <w:r>
        <w:rPr>
          <w:rtl w:val="0"/>
        </w:rPr>
        <w:t>ky a mouchy. N</w:t>
      </w:r>
      <w:r>
        <w:rPr>
          <w:rtl w:val="0"/>
        </w:rPr>
        <w:t>ě</w:t>
      </w:r>
      <w:r>
        <w:rPr>
          <w:rtl w:val="0"/>
        </w:rPr>
        <w:t>meck</w:t>
      </w:r>
      <w:r>
        <w:rPr>
          <w:rtl w:val="0"/>
        </w:rPr>
        <w:t xml:space="preserve">á </w:t>
      </w:r>
      <w:r>
        <w:rPr>
          <w:rtl w:val="0"/>
        </w:rPr>
        <w:t>jm</w:t>
      </w:r>
      <w:r>
        <w:rPr>
          <w:rtl w:val="0"/>
        </w:rPr>
        <w:t>é</w:t>
      </w:r>
      <w:r>
        <w:rPr>
          <w:rtl w:val="0"/>
        </w:rPr>
        <w:t>na zaje</w:t>
      </w:r>
      <w:r>
        <w:rPr>
          <w:rtl w:val="0"/>
        </w:rPr>
        <w:t>čí</w:t>
      </w:r>
      <w:r>
        <w:rPr>
          <w:rtl w:val="0"/>
        </w:rPr>
        <w:t>, p</w:t>
      </w:r>
      <w:r>
        <w:rPr>
          <w:rtl w:val="0"/>
        </w:rPr>
        <w:t>ří</w:t>
      </w:r>
      <w:r>
        <w:rPr>
          <w:rtl w:val="0"/>
        </w:rPr>
        <w:t>padn</w:t>
      </w:r>
      <w:r>
        <w:rPr>
          <w:rtl w:val="0"/>
        </w:rPr>
        <w:t xml:space="preserve">ě </w:t>
      </w:r>
      <w:r>
        <w:rPr>
          <w:rtl w:val="0"/>
        </w:rPr>
        <w:t>my</w:t>
      </w:r>
      <w:r>
        <w:rPr>
          <w:rtl w:val="0"/>
        </w:rPr>
        <w:t xml:space="preserve">ší </w:t>
      </w:r>
      <w:r>
        <w:rPr>
          <w:rtl w:val="0"/>
        </w:rPr>
        <w:t>nebo ko</w:t>
      </w:r>
      <w:r>
        <w:rPr>
          <w:rtl w:val="0"/>
        </w:rPr>
        <w:t>č</w:t>
      </w:r>
      <w:r>
        <w:rPr>
          <w:rtl w:val="0"/>
        </w:rPr>
        <w:t>i</w:t>
      </w:r>
      <w:r>
        <w:rPr>
          <w:rtl w:val="0"/>
        </w:rPr>
        <w:t xml:space="preserve">čí </w:t>
      </w:r>
      <w:r>
        <w:rPr>
          <w:rtl w:val="0"/>
        </w:rPr>
        <w:t>jetel, poukazuj</w:t>
      </w:r>
      <w:r>
        <w:rPr>
          <w:rtl w:val="0"/>
        </w:rPr>
        <w:t xml:space="preserve">í </w:t>
      </w:r>
      <w:r>
        <w:rPr>
          <w:rtl w:val="0"/>
        </w:rPr>
        <w:t xml:space="preserve">na to, </w:t>
      </w:r>
      <w:r>
        <w:rPr>
          <w:rtl w:val="0"/>
        </w:rPr>
        <w:t>ž</w:t>
      </w:r>
      <w:r>
        <w:rPr>
          <w:rtl w:val="0"/>
        </w:rPr>
        <w:t>e pro kr</w:t>
      </w:r>
      <w:r>
        <w:rPr>
          <w:rtl w:val="0"/>
        </w:rPr>
        <w:t>á</w:t>
      </w:r>
      <w:r>
        <w:rPr>
          <w:rtl w:val="0"/>
        </w:rPr>
        <w:t>vy jsou jeho stonky ho</w:t>
      </w:r>
      <w:r>
        <w:rPr>
          <w:rtl w:val="0"/>
        </w:rPr>
        <w:t>ř</w:t>
      </w:r>
      <w:r>
        <w:rPr>
          <w:rtl w:val="0"/>
        </w:rPr>
        <w:t>k</w:t>
      </w:r>
      <w:r>
        <w:rPr>
          <w:rtl w:val="0"/>
        </w:rPr>
        <w:t>é</w:t>
      </w:r>
      <w:r>
        <w:rPr>
          <w:rtl w:val="0"/>
        </w:rPr>
        <w:t>.</w:t>
      </w:r>
    </w:p>
    <w:p>
      <w:pPr>
        <w:pStyle w:val="Standard"/>
      </w:pPr>
    </w:p>
    <w:p>
      <w:pPr>
        <w:pStyle w:val="Standard"/>
      </w:pPr>
      <w:r>
        <w:rPr>
          <w:rStyle w:val="Žádný"/>
          <w:b w:val="1"/>
          <w:bCs w:val="1"/>
          <w:rtl w:val="0"/>
          <w:lang w:val="de-DE"/>
        </w:rPr>
        <w:t>Inkarnat-Klee (auch Blutklee, Rosenklee, Italienischer Klee,</w:t>
      </w:r>
      <w:r>
        <w:rPr>
          <w:rStyle w:val="Žádný"/>
          <w:b w:val="1"/>
          <w:bCs w:val="1"/>
          <w:i w:val="1"/>
          <w:iCs w:val="1"/>
          <w:rtl w:val="0"/>
          <w:lang w:val="de-DE"/>
        </w:rPr>
        <w:t xml:space="preserve"> Trifolium incarnatum</w:t>
      </w:r>
      <w:r>
        <w:rPr>
          <w:rStyle w:val="Žádný"/>
          <w:b w:val="1"/>
          <w:bCs w:val="1"/>
          <w:rtl w:val="0"/>
          <w:lang w:val="de-DE"/>
        </w:rPr>
        <w:t>)</w:t>
      </w:r>
    </w:p>
    <w:p>
      <w:pPr>
        <w:pStyle w:val="Standard"/>
      </w:pPr>
      <w:r>
        <w:rPr>
          <w:rStyle w:val="Hyperlink.0"/>
          <w:i w:val="1"/>
          <w:iCs w:val="1"/>
          <w:outline w:val="0"/>
          <w:color w:val="0000ff"/>
          <w:u w:val="single" w:color="0000ff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i w:val="1"/>
          <w:iCs w:val="1"/>
          <w:outline w:val="0"/>
          <w:color w:val="0000ff"/>
          <w:u w:val="single" w:color="0000ff"/>
          <w14:textFill>
            <w14:solidFill>
              <w14:srgbClr w14:val="0000FF"/>
            </w14:solidFill>
          </w14:textFill>
        </w:rPr>
        <w:instrText xml:space="preserve"> HYPERLINK "https://de.wikipedia.org/wiki/Honigbiene"</w:instrText>
      </w:r>
      <w:r>
        <w:rPr>
          <w:rStyle w:val="Hyperlink.0"/>
          <w:i w:val="1"/>
          <w:iCs w:val="1"/>
          <w:outline w:val="0"/>
          <w:color w:val="0000ff"/>
          <w:u w:val="single" w:color="0000ff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i w:val="1"/>
          <w:iCs w:val="1"/>
          <w:outline w:val="0"/>
          <w:color w:val="0000ff"/>
          <w:u w:val="single" w:color="0000ff"/>
          <w:rtl w:val="0"/>
          <w14:textFill>
            <w14:solidFill>
              <w14:srgbClr w14:val="0000FF"/>
            </w14:solidFill>
          </w14:textFill>
        </w:rPr>
        <w:t>Honigbienen</w:t>
      </w:r>
      <w:r>
        <w:rPr/>
        <w:fldChar w:fldCharType="end" w:fldLock="0"/>
      </w:r>
      <w:r>
        <w:rPr>
          <w:rStyle w:val="Žádný"/>
          <w:i w:val="1"/>
          <w:iCs w:val="1"/>
          <w:rtl w:val="0"/>
          <w:lang w:val="de-DE"/>
        </w:rPr>
        <w:t xml:space="preserve"> nutzen den Inkarnatklee als </w:t>
      </w:r>
      <w:r>
        <w:rPr>
          <w:rStyle w:val="Hyperlink.0"/>
          <w:i w:val="1"/>
          <w:iCs w:val="1"/>
          <w:outline w:val="0"/>
          <w:color w:val="0000ff"/>
          <w:u w:val="single" w:color="0000ff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i w:val="1"/>
          <w:iCs w:val="1"/>
          <w:outline w:val="0"/>
          <w:color w:val="0000ff"/>
          <w:u w:val="single" w:color="0000ff"/>
          <w14:textFill>
            <w14:solidFill>
              <w14:srgbClr w14:val="0000FF"/>
            </w14:solidFill>
          </w14:textFill>
        </w:rPr>
        <w:instrText xml:space="preserve"> HYPERLINK "https://de.wikipedia.org/wiki/Tracht_(Imkerei)"</w:instrText>
      </w:r>
      <w:r>
        <w:rPr>
          <w:rStyle w:val="Hyperlink.0"/>
          <w:i w:val="1"/>
          <w:iCs w:val="1"/>
          <w:outline w:val="0"/>
          <w:color w:val="0000ff"/>
          <w:u w:val="single" w:color="0000ff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i w:val="1"/>
          <w:iCs w:val="1"/>
          <w:outline w:val="0"/>
          <w:color w:val="0000ff"/>
          <w:u w:val="single" w:color="0000ff"/>
          <w:rtl w:val="0"/>
          <w14:textFill>
            <w14:solidFill>
              <w14:srgbClr w14:val="0000FF"/>
            </w14:solidFill>
          </w14:textFill>
        </w:rPr>
        <w:t>Trachtpflanze</w:t>
      </w:r>
      <w:r>
        <w:rPr/>
        <w:fldChar w:fldCharType="end" w:fldLock="0"/>
      </w:r>
      <w:r>
        <w:rPr>
          <w:rStyle w:val="Žádný"/>
          <w:i w:val="1"/>
          <w:iCs w:val="1"/>
          <w:rtl w:val="0"/>
          <w:lang w:val="de-DE"/>
        </w:rPr>
        <w:t xml:space="preserve">. Der Zuckergehalt seines </w:t>
      </w:r>
      <w:r>
        <w:rPr>
          <w:rStyle w:val="Hyperlink.0"/>
          <w:i w:val="1"/>
          <w:iCs w:val="1"/>
          <w:outline w:val="0"/>
          <w:color w:val="0000ff"/>
          <w:u w:val="single" w:color="0000ff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i w:val="1"/>
          <w:iCs w:val="1"/>
          <w:outline w:val="0"/>
          <w:color w:val="0000ff"/>
          <w:u w:val="single" w:color="0000ff"/>
          <w14:textFill>
            <w14:solidFill>
              <w14:srgbClr w14:val="0000FF"/>
            </w14:solidFill>
          </w14:textFill>
        </w:rPr>
        <w:instrText xml:space="preserve"> HYPERLINK "https://de.wikipedia.org/wiki/Nektar_(Botanik)"</w:instrText>
      </w:r>
      <w:r>
        <w:rPr>
          <w:rStyle w:val="Hyperlink.0"/>
          <w:i w:val="1"/>
          <w:iCs w:val="1"/>
          <w:outline w:val="0"/>
          <w:color w:val="0000ff"/>
          <w:u w:val="single" w:color="0000ff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i w:val="1"/>
          <w:iCs w:val="1"/>
          <w:outline w:val="0"/>
          <w:color w:val="0000ff"/>
          <w:u w:val="single" w:color="0000ff"/>
          <w:rtl w:val="0"/>
          <w14:textFill>
            <w14:solidFill>
              <w14:srgbClr w14:val="0000FF"/>
            </w14:solidFill>
          </w14:textFill>
        </w:rPr>
        <w:t>Nektars</w:t>
      </w:r>
      <w:r>
        <w:rPr/>
        <w:fldChar w:fldCharType="end" w:fldLock="0"/>
      </w:r>
      <w:r>
        <w:rPr>
          <w:rStyle w:val="Žádný"/>
          <w:i w:val="1"/>
          <w:iCs w:val="1"/>
          <w:rtl w:val="0"/>
          <w:lang w:val="de-DE"/>
        </w:rPr>
        <w:t xml:space="preserve"> betr</w:t>
      </w:r>
      <w:r>
        <w:rPr>
          <w:rStyle w:val="Žádný"/>
          <w:i w:val="1"/>
          <w:iCs w:val="1"/>
          <w:rtl w:val="0"/>
          <w:lang w:val="de-DE"/>
        </w:rPr>
        <w:t>ä</w:t>
      </w:r>
      <w:r>
        <w:rPr>
          <w:rStyle w:val="Žádný"/>
          <w:i w:val="1"/>
          <w:iCs w:val="1"/>
          <w:rtl w:val="0"/>
          <w:lang w:val="de-DE"/>
        </w:rPr>
        <w:t>gt 31</w:t>
      </w:r>
      <w:r>
        <w:rPr>
          <w:rStyle w:val="Žádný"/>
          <w:i w:val="1"/>
          <w:iCs w:val="1"/>
          <w:rtl w:val="0"/>
          <w:lang w:val="de-DE"/>
        </w:rPr>
        <w:t>–</w:t>
      </w:r>
      <w:r>
        <w:rPr>
          <w:rStyle w:val="Žádný"/>
          <w:i w:val="1"/>
          <w:iCs w:val="1"/>
          <w:rtl w:val="0"/>
          <w:lang w:val="de-DE"/>
        </w:rPr>
        <w:t>38</w:t>
      </w:r>
      <w:r>
        <w:rPr>
          <w:rStyle w:val="Žádný"/>
          <w:i w:val="1"/>
          <w:iCs w:val="1"/>
          <w:rtl w:val="0"/>
          <w:lang w:val="de-DE"/>
        </w:rPr>
        <w:t> </w:t>
      </w:r>
      <w:r>
        <w:rPr>
          <w:rStyle w:val="Žádný"/>
          <w:i w:val="1"/>
          <w:iCs w:val="1"/>
          <w:rtl w:val="0"/>
          <w:lang w:val="de-DE"/>
        </w:rPr>
        <w:t>%, jede einzelne Bl</w:t>
      </w:r>
      <w:r>
        <w:rPr>
          <w:rStyle w:val="Žádný"/>
          <w:i w:val="1"/>
          <w:iCs w:val="1"/>
          <w:rtl w:val="0"/>
          <w:lang w:val="de-DE"/>
        </w:rPr>
        <w:t>ü</w:t>
      </w:r>
      <w:r>
        <w:rPr>
          <w:rStyle w:val="Žádný"/>
          <w:i w:val="1"/>
          <w:iCs w:val="1"/>
          <w:rtl w:val="0"/>
          <w:lang w:val="de-DE"/>
        </w:rPr>
        <w:t>te produziert t</w:t>
      </w:r>
      <w:r>
        <w:rPr>
          <w:rStyle w:val="Žádný"/>
          <w:i w:val="1"/>
          <w:iCs w:val="1"/>
          <w:rtl w:val="0"/>
          <w:lang w:val="de-DE"/>
        </w:rPr>
        <w:t>ä</w:t>
      </w:r>
      <w:r>
        <w:rPr>
          <w:rStyle w:val="Žádný"/>
          <w:i w:val="1"/>
          <w:iCs w:val="1"/>
          <w:rtl w:val="0"/>
          <w:lang w:val="de-DE"/>
        </w:rPr>
        <w:t>glich 0,03</w:t>
      </w:r>
      <w:r>
        <w:rPr>
          <w:rStyle w:val="Žádný"/>
          <w:i w:val="1"/>
          <w:iCs w:val="1"/>
          <w:rtl w:val="0"/>
          <w:lang w:val="de-DE"/>
        </w:rPr>
        <w:t>–</w:t>
      </w:r>
      <w:r>
        <w:rPr>
          <w:rStyle w:val="Žádný"/>
          <w:i w:val="1"/>
          <w:iCs w:val="1"/>
          <w:rtl w:val="0"/>
          <w:lang w:val="de-DE"/>
        </w:rPr>
        <w:t>0,07</w:t>
      </w:r>
      <w:r>
        <w:rPr>
          <w:rStyle w:val="Žádný"/>
          <w:i w:val="1"/>
          <w:iCs w:val="1"/>
          <w:rtl w:val="0"/>
          <w:lang w:val="de-DE"/>
        </w:rPr>
        <w:t> </w:t>
      </w:r>
      <w:r>
        <w:rPr>
          <w:rStyle w:val="Žádný"/>
          <w:i w:val="1"/>
          <w:iCs w:val="1"/>
          <w:rtl w:val="0"/>
          <w:lang w:val="de-DE"/>
        </w:rPr>
        <w:t xml:space="preserve">mg </w:t>
      </w:r>
      <w:r>
        <w:rPr>
          <w:rStyle w:val="Hyperlink.0"/>
          <w:i w:val="1"/>
          <w:iCs w:val="1"/>
          <w:outline w:val="0"/>
          <w:color w:val="0000ff"/>
          <w:u w:val="single" w:color="0000ff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i w:val="1"/>
          <w:iCs w:val="1"/>
          <w:outline w:val="0"/>
          <w:color w:val="0000ff"/>
          <w:u w:val="single" w:color="0000ff"/>
          <w14:textFill>
            <w14:solidFill>
              <w14:srgbClr w14:val="0000FF"/>
            </w14:solidFill>
          </w14:textFill>
        </w:rPr>
        <w:instrText xml:space="preserve"> HYPERLINK "https://de.wikipedia.org/wiki/Zucker"</w:instrText>
      </w:r>
      <w:r>
        <w:rPr>
          <w:rStyle w:val="Hyperlink.0"/>
          <w:i w:val="1"/>
          <w:iCs w:val="1"/>
          <w:outline w:val="0"/>
          <w:color w:val="0000ff"/>
          <w:u w:val="single" w:color="0000ff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i w:val="1"/>
          <w:iCs w:val="1"/>
          <w:outline w:val="0"/>
          <w:color w:val="0000ff"/>
          <w:u w:val="single" w:color="0000ff"/>
          <w:rtl w:val="0"/>
          <w14:textFill>
            <w14:solidFill>
              <w14:srgbClr w14:val="0000FF"/>
            </w14:solidFill>
          </w14:textFill>
        </w:rPr>
        <w:t>Zucker</w:t>
      </w:r>
      <w:r>
        <w:rPr/>
        <w:fldChar w:fldCharType="end" w:fldLock="0"/>
      </w:r>
      <w:r>
        <w:rPr>
          <w:rStyle w:val="Žádný"/>
          <w:i w:val="1"/>
          <w:iCs w:val="1"/>
          <w:rtl w:val="0"/>
          <w:lang w:val="de-DE"/>
        </w:rPr>
        <w:t>. Auch f</w:t>
      </w:r>
      <w:r>
        <w:rPr>
          <w:rStyle w:val="Žádný"/>
          <w:i w:val="1"/>
          <w:iCs w:val="1"/>
          <w:rtl w:val="0"/>
          <w:lang w:val="de-DE"/>
        </w:rPr>
        <w:t>ü</w:t>
      </w:r>
      <w:r>
        <w:rPr>
          <w:rStyle w:val="Žádný"/>
          <w:i w:val="1"/>
          <w:iCs w:val="1"/>
          <w:rtl w:val="0"/>
          <w:lang w:val="de-DE"/>
        </w:rPr>
        <w:t>r den Menschen ist Inkarnat-Klee essbar. Der ger</w:t>
      </w:r>
      <w:r>
        <w:rPr>
          <w:rStyle w:val="Žádný"/>
          <w:i w:val="1"/>
          <w:iCs w:val="1"/>
          <w:rtl w:val="0"/>
          <w:lang w:val="de-DE"/>
        </w:rPr>
        <w:t>ö</w:t>
      </w:r>
      <w:r>
        <w:rPr>
          <w:rStyle w:val="Žádný"/>
          <w:i w:val="1"/>
          <w:iCs w:val="1"/>
          <w:rtl w:val="0"/>
          <w:lang w:val="de-DE"/>
        </w:rPr>
        <w:t>stete Samen eignet sich gut in Salaten.</w:t>
      </w:r>
    </w:p>
    <w:p>
      <w:pPr>
        <w:pStyle w:val="Standard"/>
      </w:pPr>
    </w:p>
    <w:p>
      <w:pPr>
        <w:pStyle w:val="Standard"/>
        <w:rPr>
          <w:b w:val="1"/>
          <w:bCs w:val="1"/>
        </w:rPr>
      </w:pPr>
      <w:r>
        <w:rPr>
          <w:b w:val="1"/>
          <w:bCs w:val="1"/>
          <w:rtl w:val="0"/>
        </w:rPr>
        <w:t>Jetel inkarn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t (Trifolium incarnatum)</w:t>
      </w:r>
    </w:p>
    <w:p>
      <w:pPr>
        <w:pStyle w:val="Standard"/>
      </w:pPr>
      <w:r>
        <w:rPr>
          <w:rtl w:val="0"/>
        </w:rPr>
        <w:t xml:space="preserve">Pro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"https://cs.wikipedia.org/wiki/V%C4%8Dela_medonosn%C3%A1"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v</w:t>
      </w:r>
      <w:r>
        <w:rPr>
          <w:rStyle w:val="Hyperlink.1"/>
          <w:rtl w:val="0"/>
        </w:rPr>
        <w:t>č</w:t>
      </w:r>
      <w:r>
        <w:rPr>
          <w:rStyle w:val="Hyperlink.1"/>
          <w:rtl w:val="0"/>
        </w:rPr>
        <w:t>ely medonosn</w:t>
      </w:r>
      <w:r>
        <w:rPr>
          <w:rStyle w:val="Hyperlink.1"/>
          <w:rtl w:val="0"/>
        </w:rPr>
        <w:t>é</w:t>
      </w:r>
      <w:r>
        <w:rPr/>
        <w:fldChar w:fldCharType="end" w:fldLock="0"/>
      </w:r>
      <w:r>
        <w:rPr>
          <w:rtl w:val="0"/>
        </w:rPr>
        <w:t xml:space="preserve"> je inkarn</w:t>
      </w:r>
      <w:r>
        <w:rPr>
          <w:rtl w:val="0"/>
        </w:rPr>
        <w:t>á</w:t>
      </w:r>
      <w:r>
        <w:rPr>
          <w:rtl w:val="0"/>
        </w:rPr>
        <w:t>t v</w:t>
      </w:r>
      <w:r>
        <w:rPr>
          <w:rtl w:val="0"/>
        </w:rPr>
        <w:t>ý</w:t>
      </w:r>
      <w:r>
        <w:rPr>
          <w:rtl w:val="0"/>
        </w:rPr>
        <w:t xml:space="preserve">bornou medonosnou rostlinou. Cukernatost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"https://cs.wikipedia.org/wiki/Nektar"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nektaru</w:t>
      </w:r>
      <w:r>
        <w:rPr/>
        <w:fldChar w:fldCharType="end" w:fldLock="0"/>
      </w:r>
      <w:r>
        <w:rPr>
          <w:rtl w:val="0"/>
        </w:rPr>
        <w:t xml:space="preserve"> je 31 a</w:t>
      </w:r>
      <w:r>
        <w:rPr>
          <w:rtl w:val="0"/>
        </w:rPr>
        <w:t xml:space="preserve">ž </w:t>
      </w:r>
      <w:r>
        <w:rPr>
          <w:rtl w:val="0"/>
        </w:rPr>
        <w:t>38 % a denn</w:t>
      </w:r>
      <w:r>
        <w:rPr>
          <w:rtl w:val="0"/>
        </w:rPr>
        <w:t xml:space="preserve">í </w:t>
      </w:r>
      <w:r>
        <w:rPr>
          <w:rtl w:val="0"/>
        </w:rPr>
        <w:t>produkce nektaru je 0,03 a</w:t>
      </w:r>
      <w:r>
        <w:rPr>
          <w:rtl w:val="0"/>
        </w:rPr>
        <w:t xml:space="preserve">ž </w:t>
      </w:r>
      <w:r>
        <w:rPr>
          <w:rtl w:val="0"/>
        </w:rPr>
        <w:t>0,07 mg v ka</w:t>
      </w:r>
      <w:r>
        <w:rPr>
          <w:rtl w:val="0"/>
        </w:rPr>
        <w:t>ž</w:t>
      </w:r>
      <w:r>
        <w:rPr>
          <w:rtl w:val="0"/>
        </w:rPr>
        <w:t>d</w:t>
      </w:r>
      <w:r>
        <w:rPr>
          <w:rtl w:val="0"/>
        </w:rPr>
        <w:t>é</w:t>
      </w:r>
      <w:r>
        <w:rPr>
          <w:rtl w:val="0"/>
        </w:rPr>
        <w:t>m kv</w:t>
      </w:r>
      <w:r>
        <w:rPr>
          <w:rtl w:val="0"/>
        </w:rPr>
        <w:t>í</w:t>
      </w:r>
      <w:r>
        <w:rPr>
          <w:rtl w:val="0"/>
        </w:rPr>
        <w:t>tku. Tak</w:t>
      </w:r>
      <w:r>
        <w:rPr>
          <w:rtl w:val="0"/>
        </w:rPr>
        <w:t xml:space="preserve">é </w:t>
      </w:r>
      <w:r>
        <w:rPr>
          <w:rtl w:val="0"/>
        </w:rPr>
        <w:t xml:space="preserve">pro </w:t>
      </w:r>
      <w:r>
        <w:rPr>
          <w:rtl w:val="0"/>
        </w:rPr>
        <w:t>č</w:t>
      </w:r>
      <w:r>
        <w:rPr>
          <w:rtl w:val="0"/>
        </w:rPr>
        <w:t>lov</w:t>
      </w:r>
      <w:r>
        <w:rPr>
          <w:rtl w:val="0"/>
        </w:rPr>
        <w:t>ě</w:t>
      </w:r>
      <w:r>
        <w:rPr>
          <w:rtl w:val="0"/>
        </w:rPr>
        <w:t>ka je inkarn</w:t>
      </w:r>
      <w:r>
        <w:rPr>
          <w:rtl w:val="0"/>
        </w:rPr>
        <w:t>á</w:t>
      </w:r>
      <w:r>
        <w:rPr>
          <w:rtl w:val="0"/>
        </w:rPr>
        <w:t>t jedl</w:t>
      </w:r>
      <w:r>
        <w:rPr>
          <w:rtl w:val="0"/>
        </w:rPr>
        <w:t>ý</w:t>
      </w:r>
      <w:r>
        <w:rPr>
          <w:rtl w:val="0"/>
        </w:rPr>
        <w:t>. Opra</w:t>
      </w:r>
      <w:r>
        <w:rPr>
          <w:rtl w:val="0"/>
        </w:rPr>
        <w:t>ž</w:t>
      </w:r>
      <w:r>
        <w:rPr>
          <w:rtl w:val="0"/>
        </w:rPr>
        <w:t>en</w:t>
      </w:r>
      <w:r>
        <w:rPr>
          <w:rtl w:val="0"/>
        </w:rPr>
        <w:t xml:space="preserve">á </w:t>
      </w:r>
      <w:r>
        <w:rPr>
          <w:rtl w:val="0"/>
        </w:rPr>
        <w:t>sem</w:t>
      </w:r>
      <w:r>
        <w:rPr>
          <w:rtl w:val="0"/>
        </w:rPr>
        <w:t>í</w:t>
      </w:r>
      <w:r>
        <w:rPr>
          <w:rtl w:val="0"/>
        </w:rPr>
        <w:t>nka se hod</w:t>
      </w:r>
      <w:r>
        <w:rPr>
          <w:rtl w:val="0"/>
        </w:rPr>
        <w:t xml:space="preserve">í </w:t>
      </w:r>
      <w:r>
        <w:rPr>
          <w:rtl w:val="0"/>
        </w:rPr>
        <w:t>do sal</w:t>
      </w:r>
      <w:r>
        <w:rPr>
          <w:rtl w:val="0"/>
        </w:rPr>
        <w:t>á</w:t>
      </w:r>
      <w:r>
        <w:rPr>
          <w:rtl w:val="0"/>
        </w:rPr>
        <w:t>t</w:t>
      </w:r>
      <w:r>
        <w:rPr>
          <w:rtl w:val="0"/>
        </w:rPr>
        <w:t>ů</w:t>
      </w:r>
      <w:r>
        <w:rPr>
          <w:rtl w:val="0"/>
        </w:rPr>
        <w:t>.</w:t>
      </w:r>
    </w:p>
    <w:sectPr>
      <w:headerReference w:type="default" r:id="rId4"/>
      <w:footerReference w:type="default" r:id="rId5"/>
      <w:pgSz w:w="11900" w:h="16840" w:orient="portrait"/>
      <w:pgMar w:top="1417" w:right="1417" w:bottom="1134" w:left="1417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character" w:styleId="Žádný">
    <w:name w:val="Žádný"/>
  </w:style>
  <w:style w:type="character" w:styleId="Hyperlink.0">
    <w:name w:val="Hyperlink.0"/>
    <w:basedOn w:val="Žádný"/>
    <w:next w:val="Hyperlink.0"/>
    <w:rPr>
      <w:rFonts w:ascii="Calibri" w:cs="Calibri" w:hAnsi="Calibri" w:eastAsia="Calibri"/>
      <w:i w:val="1"/>
      <w:iCs w:val="1"/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1">
    <w:name w:val="Hyperlink.1"/>
    <w:basedOn w:val="Hyperlink"/>
    <w:next w:val="Hyperlink.1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2">
    <w:name w:val="Hyperlink.2"/>
    <w:basedOn w:val="Žádný"/>
    <w:next w:val="Hyperlink.2"/>
    <w:rPr>
      <w:rFonts w:ascii="Calibri" w:cs="Calibri" w:hAnsi="Calibri" w:eastAsia="Calibri"/>
      <w:i w:val="1"/>
      <w:iCs w:val="1"/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100" w:after="100" w:line="100" w:lineRule="atLeast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character" w:styleId="Hyperlink.3">
    <w:name w:val="Hyperlink.3"/>
    <w:basedOn w:val="Žádný"/>
    <w:next w:val="Hyperlink.3"/>
    <w:rPr>
      <w:rFonts w:ascii="Calibri" w:cs="Calibri" w:hAnsi="Calibri" w:eastAsia="Calibri"/>
      <w:i w:val="1"/>
      <w:iCs w:val="1"/>
      <w:outline w:val="0"/>
      <w:color w:val="0000ff"/>
      <w:sz w:val="22"/>
      <w:szCs w:val="22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